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5B11" w:rsidRPr="001479FA" w:rsidRDefault="00186238" w:rsidP="001479FA">
      <w:pPr>
        <w:spacing w:after="0"/>
        <w:jc w:val="center"/>
        <w:rPr>
          <w:rFonts w:ascii="Times New Roman" w:hAnsi="Times New Roman" w:cs="Times New Roman"/>
          <w:sz w:val="24"/>
          <w:szCs w:val="24"/>
        </w:rPr>
      </w:pPr>
      <w:r w:rsidRPr="001479FA">
        <w:rPr>
          <w:rFonts w:ascii="Times New Roman" w:hAnsi="Times New Roman" w:cs="Times New Roman"/>
          <w:sz w:val="24"/>
          <w:szCs w:val="24"/>
        </w:rPr>
        <w:t>VPRAŠANJA – PROTETIKA</w:t>
      </w:r>
    </w:p>
    <w:p w:rsidR="00E141B2" w:rsidRPr="001479FA" w:rsidRDefault="00186238" w:rsidP="001479FA">
      <w:pPr>
        <w:pStyle w:val="Odstavekseznama"/>
        <w:numPr>
          <w:ilvl w:val="0"/>
          <w:numId w:val="1"/>
        </w:numPr>
        <w:spacing w:after="0"/>
        <w:rPr>
          <w:rFonts w:ascii="Times New Roman" w:hAnsi="Times New Roman" w:cs="Times New Roman"/>
          <w:b/>
          <w:sz w:val="24"/>
          <w:szCs w:val="24"/>
        </w:rPr>
      </w:pPr>
      <w:r w:rsidRPr="001479FA">
        <w:rPr>
          <w:rFonts w:ascii="Times New Roman" w:hAnsi="Times New Roman" w:cs="Times New Roman"/>
          <w:b/>
          <w:sz w:val="24"/>
          <w:szCs w:val="24"/>
        </w:rPr>
        <w:t>Opišite in narišite vsaj tri možnosti protetične oskrbe za parcialne amputacije stopala.</w:t>
      </w:r>
    </w:p>
    <w:p w:rsidR="0026268C" w:rsidRDefault="0026268C" w:rsidP="001479FA">
      <w:pPr>
        <w:spacing w:after="0"/>
        <w:rPr>
          <w:rFonts w:ascii="Times New Roman" w:hAnsi="Times New Roman" w:cs="Times New Roman"/>
          <w:sz w:val="24"/>
          <w:szCs w:val="24"/>
        </w:rPr>
      </w:pPr>
      <w:r w:rsidRPr="001479FA">
        <w:rPr>
          <w:rFonts w:ascii="Times New Roman" w:hAnsi="Times New Roman" w:cs="Times New Roman"/>
          <w:sz w:val="24"/>
          <w:szCs w:val="24"/>
        </w:rPr>
        <w:t>Parcialne amputacije stopala korigiramo z ortopedskimi čevlji s polnilom za manjkajoči del stopala. Pri amputaciji palca ali vseh prstov apliciramo ortopedski čevelj s polnilom za manjkajoči prst tako, da je možen odriv.</w:t>
      </w:r>
    </w:p>
    <w:p w:rsidR="000B6DD2" w:rsidRPr="001479FA" w:rsidRDefault="000B6DD2" w:rsidP="001479FA">
      <w:pPr>
        <w:spacing w:after="0"/>
        <w:rPr>
          <w:rFonts w:ascii="Times New Roman" w:hAnsi="Times New Roman" w:cs="Times New Roman"/>
          <w:sz w:val="24"/>
          <w:szCs w:val="24"/>
        </w:rPr>
      </w:pPr>
      <w:r w:rsidRPr="000B6DD2">
        <w:rPr>
          <w:rFonts w:ascii="Times New Roman" w:hAnsi="Times New Roman" w:cs="Times New Roman"/>
          <w:noProof/>
          <w:sz w:val="24"/>
          <w:szCs w:val="24"/>
          <w:lang w:eastAsia="sl-SI"/>
        </w:rPr>
        <w:drawing>
          <wp:inline distT="0" distB="0" distL="0" distR="0">
            <wp:extent cx="1905000" cy="2628900"/>
            <wp:effectExtent l="19050" t="0" r="0" b="0"/>
            <wp:docPr id="9" name="Slika 1" descr="http://www.oandp.org/jpo/library/images/2005_02S_004/1702S004f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oandp.org/jpo/library/images/2005_02S_004/1702S004f23.gif"/>
                    <pic:cNvPicPr>
                      <a:picLocks noChangeAspect="1" noChangeArrowheads="1"/>
                    </pic:cNvPicPr>
                  </pic:nvPicPr>
                  <pic:blipFill>
                    <a:blip r:embed="rId9" cstate="print"/>
                    <a:srcRect/>
                    <a:stretch>
                      <a:fillRect/>
                    </a:stretch>
                  </pic:blipFill>
                  <pic:spPr bwMode="auto">
                    <a:xfrm>
                      <a:off x="0" y="0"/>
                      <a:ext cx="1905000" cy="2628900"/>
                    </a:xfrm>
                    <a:prstGeom prst="rect">
                      <a:avLst/>
                    </a:prstGeom>
                    <a:noFill/>
                    <a:ln w="9525">
                      <a:noFill/>
                      <a:miter lim="800000"/>
                      <a:headEnd/>
                      <a:tailEnd/>
                    </a:ln>
                  </pic:spPr>
                </pic:pic>
              </a:graphicData>
            </a:graphic>
          </wp:inline>
        </w:drawing>
      </w:r>
    </w:p>
    <w:p w:rsidR="0026268C" w:rsidRPr="001479FA" w:rsidRDefault="0026268C" w:rsidP="001479FA">
      <w:pPr>
        <w:spacing w:after="0"/>
        <w:rPr>
          <w:rFonts w:ascii="Times New Roman" w:hAnsi="Times New Roman" w:cs="Times New Roman"/>
          <w:sz w:val="24"/>
          <w:szCs w:val="24"/>
        </w:rPr>
      </w:pPr>
      <w:r w:rsidRPr="001479FA">
        <w:rPr>
          <w:rFonts w:ascii="Times New Roman" w:hAnsi="Times New Roman" w:cs="Times New Roman"/>
          <w:b/>
          <w:color w:val="FF0000"/>
          <w:sz w:val="24"/>
          <w:szCs w:val="24"/>
          <w:u w:val="single"/>
        </w:rPr>
        <w:t>Syme-ova amputacija:</w:t>
      </w:r>
      <w:r w:rsidRPr="001479FA">
        <w:rPr>
          <w:rFonts w:ascii="Times New Roman" w:hAnsi="Times New Roman" w:cs="Times New Roman"/>
          <w:sz w:val="24"/>
          <w:szCs w:val="24"/>
        </w:rPr>
        <w:t xml:space="preserve"> disartikulacija skočnega sklepa (gležnja). Ta tip amputacije je zelo priporočljiv, ker je krn terminalno polno obremenljiv:</w:t>
      </w:r>
    </w:p>
    <w:p w:rsidR="0026268C" w:rsidRPr="001479FA" w:rsidRDefault="0026268C" w:rsidP="001479FA">
      <w:pPr>
        <w:pStyle w:val="Odstavekseznama"/>
        <w:numPr>
          <w:ilvl w:val="0"/>
          <w:numId w:val="4"/>
        </w:numPr>
        <w:spacing w:after="0"/>
        <w:rPr>
          <w:rFonts w:ascii="Times New Roman" w:hAnsi="Times New Roman" w:cs="Times New Roman"/>
          <w:sz w:val="24"/>
          <w:szCs w:val="24"/>
        </w:rPr>
      </w:pPr>
      <w:r w:rsidRPr="001479FA">
        <w:rPr>
          <w:rFonts w:ascii="Times New Roman" w:hAnsi="Times New Roman" w:cs="Times New Roman"/>
          <w:sz w:val="24"/>
          <w:szCs w:val="24"/>
        </w:rPr>
        <w:t>Čevelj z vzmetjo</w:t>
      </w:r>
    </w:p>
    <w:p w:rsidR="009E3A46" w:rsidRPr="001479FA" w:rsidRDefault="009E3A46" w:rsidP="001479FA">
      <w:pPr>
        <w:pStyle w:val="Odstavekseznama"/>
        <w:numPr>
          <w:ilvl w:val="0"/>
          <w:numId w:val="4"/>
        </w:numPr>
        <w:spacing w:after="0"/>
        <w:rPr>
          <w:rFonts w:ascii="Times New Roman" w:hAnsi="Times New Roman" w:cs="Times New Roman"/>
          <w:sz w:val="24"/>
          <w:szCs w:val="24"/>
        </w:rPr>
      </w:pPr>
      <w:r w:rsidRPr="001479FA">
        <w:rPr>
          <w:rFonts w:ascii="Times New Roman" w:hAnsi="Times New Roman" w:cs="Times New Roman"/>
          <w:sz w:val="24"/>
          <w:szCs w:val="24"/>
        </w:rPr>
        <w:t>Dokolenska proteza</w:t>
      </w:r>
    </w:p>
    <w:p w:rsidR="0026268C" w:rsidRPr="001479FA" w:rsidRDefault="0026268C" w:rsidP="001479FA">
      <w:pPr>
        <w:pStyle w:val="Odstavekseznama"/>
        <w:numPr>
          <w:ilvl w:val="0"/>
          <w:numId w:val="4"/>
        </w:numPr>
        <w:spacing w:after="0"/>
        <w:rPr>
          <w:rFonts w:ascii="Times New Roman" w:hAnsi="Times New Roman" w:cs="Times New Roman"/>
          <w:sz w:val="24"/>
          <w:szCs w:val="24"/>
        </w:rPr>
      </w:pPr>
      <w:r w:rsidRPr="001479FA">
        <w:rPr>
          <w:rFonts w:ascii="Times New Roman" w:hAnsi="Times New Roman" w:cs="Times New Roman"/>
          <w:sz w:val="24"/>
          <w:szCs w:val="24"/>
        </w:rPr>
        <w:t>Protezno stopalo</w:t>
      </w:r>
    </w:p>
    <w:p w:rsidR="0026268C" w:rsidRPr="001479FA" w:rsidRDefault="0026268C" w:rsidP="001479FA">
      <w:pPr>
        <w:pStyle w:val="Odstavekseznama"/>
        <w:numPr>
          <w:ilvl w:val="0"/>
          <w:numId w:val="4"/>
        </w:numPr>
        <w:spacing w:after="0"/>
        <w:rPr>
          <w:rFonts w:ascii="Times New Roman" w:hAnsi="Times New Roman" w:cs="Times New Roman"/>
          <w:sz w:val="24"/>
          <w:szCs w:val="24"/>
        </w:rPr>
      </w:pPr>
      <w:r w:rsidRPr="001479FA">
        <w:rPr>
          <w:rFonts w:ascii="Times New Roman" w:hAnsi="Times New Roman" w:cs="Times New Roman"/>
          <w:sz w:val="24"/>
          <w:szCs w:val="24"/>
        </w:rPr>
        <w:t>Estetska proteza nad gležnjem</w:t>
      </w:r>
    </w:p>
    <w:p w:rsidR="009E3A46" w:rsidRPr="001479FA" w:rsidRDefault="009E3A46" w:rsidP="001479FA">
      <w:pPr>
        <w:spacing w:after="0"/>
        <w:rPr>
          <w:rFonts w:ascii="Times New Roman" w:hAnsi="Times New Roman" w:cs="Times New Roman"/>
          <w:sz w:val="24"/>
          <w:szCs w:val="24"/>
        </w:rPr>
      </w:pPr>
      <w:r w:rsidRPr="001479FA">
        <w:rPr>
          <w:rFonts w:ascii="Times New Roman" w:hAnsi="Times New Roman" w:cs="Times New Roman"/>
          <w:b/>
          <w:color w:val="FF0000"/>
          <w:sz w:val="24"/>
          <w:szCs w:val="24"/>
          <w:u w:val="single"/>
        </w:rPr>
        <w:t>Po Lisfranc-u (transmetatarzalna amputacija):</w:t>
      </w:r>
      <w:r w:rsidRPr="001479FA">
        <w:rPr>
          <w:rFonts w:ascii="Times New Roman" w:hAnsi="Times New Roman" w:cs="Times New Roman"/>
          <w:sz w:val="24"/>
          <w:szCs w:val="24"/>
        </w:rPr>
        <w:t xml:space="preserve"> Amputacija vseh petih metatarzal, ostanek stopala. Pri amputaciji stopala lahko sčasoma ostanek stopala preide v ekvinus ali supinacijski položaj, kar bolniku pri hoji povzroča težave. Supinacijski položaj nastane zaradi premoči m. triceps surae (plantarni fleksor in supinator), m. tibialis posterior (adduktor in supinator) in tibialis anterior (dorzalni fleksor in supinator) nad pronacijsko skupino mišic stopala (m. peroneus). Da to preprečimo so potrebne še</w:t>
      </w:r>
      <w:r w:rsidR="003C291C" w:rsidRPr="001479FA">
        <w:rPr>
          <w:rFonts w:ascii="Times New Roman" w:hAnsi="Times New Roman" w:cs="Times New Roman"/>
          <w:sz w:val="24"/>
          <w:szCs w:val="24"/>
        </w:rPr>
        <w:t xml:space="preserve"> transpozicijske mišičnih tetiv:</w:t>
      </w:r>
    </w:p>
    <w:p w:rsidR="009E3A46" w:rsidRPr="001479FA" w:rsidRDefault="009E3A46" w:rsidP="001479FA">
      <w:pPr>
        <w:pStyle w:val="Odstavekseznama"/>
        <w:numPr>
          <w:ilvl w:val="0"/>
          <w:numId w:val="5"/>
        </w:numPr>
        <w:spacing w:after="0"/>
        <w:rPr>
          <w:rFonts w:ascii="Times New Roman" w:hAnsi="Times New Roman" w:cs="Times New Roman"/>
          <w:sz w:val="24"/>
          <w:szCs w:val="24"/>
        </w:rPr>
      </w:pPr>
      <w:r w:rsidRPr="001479FA">
        <w:rPr>
          <w:rFonts w:ascii="Times New Roman" w:hAnsi="Times New Roman" w:cs="Times New Roman"/>
          <w:sz w:val="24"/>
          <w:szCs w:val="24"/>
        </w:rPr>
        <w:t>Estetska proteza</w:t>
      </w:r>
    </w:p>
    <w:p w:rsidR="009E3A46" w:rsidRPr="001479FA" w:rsidRDefault="009E3A46" w:rsidP="001479FA">
      <w:pPr>
        <w:pStyle w:val="Odstavekseznama"/>
        <w:numPr>
          <w:ilvl w:val="0"/>
          <w:numId w:val="5"/>
        </w:numPr>
        <w:spacing w:after="0"/>
        <w:rPr>
          <w:rFonts w:ascii="Times New Roman" w:hAnsi="Times New Roman" w:cs="Times New Roman"/>
          <w:sz w:val="24"/>
          <w:szCs w:val="24"/>
        </w:rPr>
      </w:pPr>
      <w:r w:rsidRPr="001479FA">
        <w:rPr>
          <w:rFonts w:ascii="Times New Roman" w:hAnsi="Times New Roman" w:cs="Times New Roman"/>
          <w:sz w:val="24"/>
          <w:szCs w:val="24"/>
        </w:rPr>
        <w:t>Čevelj s polnilom</w:t>
      </w:r>
    </w:p>
    <w:p w:rsidR="00CC59A3" w:rsidRPr="001479FA" w:rsidRDefault="009E3A46" w:rsidP="001479FA">
      <w:pPr>
        <w:shd w:val="clear" w:color="auto" w:fill="FFFFFF"/>
        <w:spacing w:after="0" w:line="210" w:lineRule="atLeast"/>
        <w:rPr>
          <w:rFonts w:ascii="Times New Roman" w:eastAsia="Times New Roman" w:hAnsi="Times New Roman" w:cs="Times New Roman"/>
          <w:color w:val="333333"/>
          <w:sz w:val="24"/>
          <w:szCs w:val="24"/>
          <w:lang w:eastAsia="sl-SI"/>
        </w:rPr>
      </w:pPr>
      <w:r w:rsidRPr="001479FA">
        <w:rPr>
          <w:rFonts w:ascii="Times New Roman" w:hAnsi="Times New Roman" w:cs="Times New Roman"/>
          <w:b/>
          <w:color w:val="FF0000"/>
          <w:sz w:val="24"/>
          <w:szCs w:val="24"/>
          <w:u w:val="single"/>
        </w:rPr>
        <w:t>Chopartova amputacija:</w:t>
      </w:r>
      <w:r w:rsidRPr="001479FA">
        <w:rPr>
          <w:rFonts w:ascii="Times New Roman" w:hAnsi="Times New Roman" w:cs="Times New Roman"/>
          <w:sz w:val="24"/>
          <w:szCs w:val="24"/>
        </w:rPr>
        <w:t xml:space="preserve"> </w:t>
      </w:r>
      <w:r w:rsidR="003C291C" w:rsidRPr="001479FA">
        <w:rPr>
          <w:rFonts w:ascii="Times New Roman" w:hAnsi="Times New Roman" w:cs="Times New Roman"/>
          <w:sz w:val="24"/>
          <w:szCs w:val="24"/>
        </w:rPr>
        <w:t xml:space="preserve">odstranjene so: metatarzale, kljunaste kosti, čolniček in kocka. Ostane: petnica in skočnica. </w:t>
      </w:r>
      <w:r w:rsidR="00CC59A3" w:rsidRPr="00361B47">
        <w:rPr>
          <w:rFonts w:ascii="Times New Roman" w:eastAsia="Times New Roman" w:hAnsi="Times New Roman" w:cs="Times New Roman"/>
          <w:sz w:val="24"/>
          <w:szCs w:val="24"/>
          <w:lang w:eastAsia="sl-SI"/>
        </w:rPr>
        <w:t>Chopart amputacije se ne smejo izvajati pri ishemijah.</w:t>
      </w:r>
    </w:p>
    <w:p w:rsidR="00CC59A3" w:rsidRPr="001479FA" w:rsidRDefault="00CC59A3" w:rsidP="001479FA">
      <w:pPr>
        <w:pStyle w:val="Odstavekseznama"/>
        <w:numPr>
          <w:ilvl w:val="0"/>
          <w:numId w:val="8"/>
        </w:numPr>
        <w:shd w:val="clear" w:color="auto" w:fill="FFFFFF"/>
        <w:spacing w:after="0" w:line="210" w:lineRule="atLeast"/>
        <w:rPr>
          <w:rFonts w:ascii="Times New Roman" w:eastAsia="Times New Roman" w:hAnsi="Times New Roman" w:cs="Times New Roman"/>
          <w:sz w:val="24"/>
          <w:szCs w:val="24"/>
          <w:lang w:eastAsia="sl-SI"/>
        </w:rPr>
      </w:pPr>
      <w:r w:rsidRPr="001479FA">
        <w:rPr>
          <w:rFonts w:ascii="Times New Roman" w:eastAsia="Times New Roman" w:hAnsi="Times New Roman" w:cs="Times New Roman"/>
          <w:sz w:val="24"/>
          <w:szCs w:val="24"/>
          <w:lang w:eastAsia="sl-SI"/>
        </w:rPr>
        <w:t xml:space="preserve">to je zelo nestabilna amputacija (večina kit, ki delujejo okoli gležnja, je izgubila stik s strukturami, zato peta ostane nestabilna -obstaja velika verjetnost , da preide v ekvinus stopala -primerna je za uporabo proteze, ki se podaljša do nivoja patelarne kite (patellar tendon level) </w:t>
      </w:r>
    </w:p>
    <w:p w:rsidR="00CC59A3" w:rsidRPr="001479FA" w:rsidRDefault="00CC59A3" w:rsidP="001479FA">
      <w:pPr>
        <w:pStyle w:val="Odstavekseznama"/>
        <w:numPr>
          <w:ilvl w:val="0"/>
          <w:numId w:val="8"/>
        </w:numPr>
        <w:shd w:val="clear" w:color="auto" w:fill="FFFFFF"/>
        <w:spacing w:after="0" w:line="210" w:lineRule="atLeast"/>
        <w:rPr>
          <w:rFonts w:ascii="Times New Roman" w:eastAsia="Times New Roman" w:hAnsi="Times New Roman" w:cs="Times New Roman"/>
          <w:sz w:val="24"/>
          <w:szCs w:val="24"/>
          <w:lang w:eastAsia="sl-SI"/>
        </w:rPr>
      </w:pPr>
      <w:r w:rsidRPr="001479FA">
        <w:rPr>
          <w:rFonts w:ascii="Times New Roman" w:eastAsia="Times New Roman" w:hAnsi="Times New Roman" w:cs="Times New Roman"/>
          <w:sz w:val="24"/>
          <w:szCs w:val="24"/>
          <w:lang w:eastAsia="sl-SI"/>
        </w:rPr>
        <w:t>če je položaj gležnja v nevtralni poziciji, se lahko u</w:t>
      </w:r>
      <w:r w:rsidR="00361B47">
        <w:rPr>
          <w:rFonts w:ascii="Times New Roman" w:eastAsia="Times New Roman" w:hAnsi="Times New Roman" w:cs="Times New Roman"/>
          <w:sz w:val="24"/>
          <w:szCs w:val="24"/>
          <w:lang w:eastAsia="sl-SI"/>
        </w:rPr>
        <w:t xml:space="preserve">porabi AFO derivate </w:t>
      </w:r>
      <w:r w:rsidRPr="001479FA">
        <w:rPr>
          <w:rFonts w:ascii="Times New Roman" w:eastAsia="Times New Roman" w:hAnsi="Times New Roman" w:cs="Times New Roman"/>
          <w:sz w:val="24"/>
          <w:szCs w:val="24"/>
          <w:lang w:eastAsia="sl-SI"/>
        </w:rPr>
        <w:t xml:space="preserve">ali boot type proteza </w:t>
      </w:r>
    </w:p>
    <w:p w:rsidR="00CC59A3" w:rsidRPr="001479FA" w:rsidRDefault="00CC59A3" w:rsidP="001479FA">
      <w:pPr>
        <w:pStyle w:val="Odstavekseznama"/>
        <w:numPr>
          <w:ilvl w:val="0"/>
          <w:numId w:val="8"/>
        </w:numPr>
        <w:shd w:val="clear" w:color="auto" w:fill="FFFFFF"/>
        <w:spacing w:after="0" w:line="210" w:lineRule="atLeast"/>
        <w:rPr>
          <w:rFonts w:ascii="Times New Roman" w:eastAsia="Times New Roman" w:hAnsi="Times New Roman" w:cs="Times New Roman"/>
          <w:sz w:val="24"/>
          <w:szCs w:val="24"/>
          <w:lang w:eastAsia="sl-SI"/>
        </w:rPr>
      </w:pPr>
      <w:r w:rsidRPr="001479FA">
        <w:rPr>
          <w:rFonts w:ascii="Times New Roman" w:eastAsia="Times New Roman" w:hAnsi="Times New Roman" w:cs="Times New Roman"/>
          <w:sz w:val="24"/>
          <w:szCs w:val="24"/>
          <w:lang w:eastAsia="sl-SI"/>
        </w:rPr>
        <w:t>priporočeno je dobro uravnotežiti protezo, da ne pride do ekvinus in varus deformacije, to dosežemo s postopkom Achilles tenotomy- operativni poseg pri katerem delijo kito, jo podaljšujejo ali razbremenijo.</w:t>
      </w:r>
    </w:p>
    <w:p w:rsidR="00CC59A3" w:rsidRPr="001479FA" w:rsidRDefault="00CC59A3" w:rsidP="001479FA">
      <w:pPr>
        <w:shd w:val="clear" w:color="auto" w:fill="FFFFFF"/>
        <w:spacing w:after="0" w:line="210" w:lineRule="atLeast"/>
        <w:rPr>
          <w:rFonts w:ascii="Times New Roman" w:eastAsia="Times New Roman" w:hAnsi="Times New Roman" w:cs="Times New Roman"/>
          <w:sz w:val="24"/>
          <w:szCs w:val="24"/>
          <w:lang w:eastAsia="sl-SI"/>
        </w:rPr>
      </w:pPr>
      <w:r w:rsidRPr="001479FA">
        <w:rPr>
          <w:rFonts w:ascii="Times New Roman" w:eastAsia="Times New Roman" w:hAnsi="Times New Roman" w:cs="Times New Roman"/>
          <w:sz w:val="24"/>
          <w:szCs w:val="24"/>
          <w:lang w:eastAsia="sl-SI"/>
        </w:rPr>
        <w:t>Komplikacije:</w:t>
      </w:r>
    </w:p>
    <w:p w:rsidR="00CC59A3" w:rsidRPr="001479FA" w:rsidRDefault="00CC59A3" w:rsidP="001479FA">
      <w:pPr>
        <w:pStyle w:val="Odstavekseznama"/>
        <w:numPr>
          <w:ilvl w:val="0"/>
          <w:numId w:val="8"/>
        </w:numPr>
        <w:shd w:val="clear" w:color="auto" w:fill="FFFFFF"/>
        <w:spacing w:after="0" w:line="210" w:lineRule="atLeast"/>
        <w:rPr>
          <w:rFonts w:ascii="Times New Roman" w:eastAsia="Times New Roman" w:hAnsi="Times New Roman" w:cs="Times New Roman"/>
          <w:sz w:val="24"/>
          <w:szCs w:val="24"/>
          <w:lang w:eastAsia="sl-SI"/>
        </w:rPr>
      </w:pPr>
      <w:r w:rsidRPr="001479FA">
        <w:rPr>
          <w:rFonts w:ascii="Times New Roman" w:eastAsia="Times New Roman" w:hAnsi="Times New Roman" w:cs="Times New Roman"/>
          <w:sz w:val="24"/>
          <w:szCs w:val="24"/>
          <w:lang w:eastAsia="sl-SI"/>
        </w:rPr>
        <w:lastRenderedPageBreak/>
        <w:t xml:space="preserve">pri tej amputaciji gre krn v ekvinus položaj, tako da blaženje pritiska na peti ni omogočeno, pritisk je na anteriornem koncu os calcis </w:t>
      </w:r>
    </w:p>
    <w:p w:rsidR="00CC59A3" w:rsidRPr="001479FA" w:rsidRDefault="00CC59A3" w:rsidP="001479FA">
      <w:pPr>
        <w:pStyle w:val="Odstavekseznama"/>
        <w:numPr>
          <w:ilvl w:val="0"/>
          <w:numId w:val="8"/>
        </w:numPr>
        <w:shd w:val="clear" w:color="auto" w:fill="FFFFFF"/>
        <w:spacing w:after="0" w:line="210" w:lineRule="atLeast"/>
        <w:rPr>
          <w:rFonts w:ascii="Times New Roman" w:eastAsia="Times New Roman" w:hAnsi="Times New Roman" w:cs="Times New Roman"/>
          <w:sz w:val="24"/>
          <w:szCs w:val="24"/>
          <w:lang w:eastAsia="sl-SI"/>
        </w:rPr>
      </w:pPr>
      <w:r w:rsidRPr="001479FA">
        <w:rPr>
          <w:rFonts w:ascii="Times New Roman" w:eastAsia="Times New Roman" w:hAnsi="Times New Roman" w:cs="Times New Roman"/>
          <w:sz w:val="24"/>
          <w:szCs w:val="24"/>
          <w:lang w:eastAsia="sl-SI"/>
        </w:rPr>
        <w:t>z vsemi amputacijami stopal, se bo pojavila izguba lokov stopala</w:t>
      </w:r>
    </w:p>
    <w:p w:rsidR="003C291C" w:rsidRPr="001479FA" w:rsidRDefault="003C291C" w:rsidP="001479FA">
      <w:pPr>
        <w:pStyle w:val="Odstavekseznama"/>
        <w:numPr>
          <w:ilvl w:val="0"/>
          <w:numId w:val="6"/>
        </w:numPr>
        <w:spacing w:after="0"/>
        <w:rPr>
          <w:rFonts w:ascii="Times New Roman" w:hAnsi="Times New Roman" w:cs="Times New Roman"/>
          <w:sz w:val="24"/>
          <w:szCs w:val="24"/>
        </w:rPr>
      </w:pPr>
      <w:r w:rsidRPr="001479FA">
        <w:rPr>
          <w:rFonts w:ascii="Times New Roman" w:hAnsi="Times New Roman" w:cs="Times New Roman"/>
          <w:sz w:val="24"/>
          <w:szCs w:val="24"/>
        </w:rPr>
        <w:t>Ortopedski čeveljs s polnilom</w:t>
      </w:r>
    </w:p>
    <w:p w:rsidR="003C291C" w:rsidRPr="001479FA" w:rsidRDefault="003C291C" w:rsidP="001479FA">
      <w:pPr>
        <w:pStyle w:val="Odstavekseznama"/>
        <w:numPr>
          <w:ilvl w:val="0"/>
          <w:numId w:val="6"/>
        </w:numPr>
        <w:spacing w:after="0"/>
        <w:rPr>
          <w:rFonts w:ascii="Times New Roman" w:hAnsi="Times New Roman" w:cs="Times New Roman"/>
          <w:sz w:val="24"/>
          <w:szCs w:val="24"/>
        </w:rPr>
      </w:pPr>
      <w:r w:rsidRPr="001479FA">
        <w:rPr>
          <w:rFonts w:ascii="Times New Roman" w:hAnsi="Times New Roman" w:cs="Times New Roman"/>
          <w:sz w:val="24"/>
          <w:szCs w:val="24"/>
        </w:rPr>
        <w:t>Silikonski vložek</w:t>
      </w:r>
    </w:p>
    <w:p w:rsidR="003C291C" w:rsidRPr="001479FA" w:rsidRDefault="003C291C" w:rsidP="001479FA">
      <w:pPr>
        <w:pStyle w:val="Odstavekseznama"/>
        <w:numPr>
          <w:ilvl w:val="0"/>
          <w:numId w:val="6"/>
        </w:numPr>
        <w:spacing w:after="0"/>
        <w:rPr>
          <w:rFonts w:ascii="Times New Roman" w:hAnsi="Times New Roman" w:cs="Times New Roman"/>
          <w:sz w:val="24"/>
          <w:szCs w:val="24"/>
        </w:rPr>
      </w:pPr>
      <w:r w:rsidRPr="001479FA">
        <w:rPr>
          <w:rFonts w:ascii="Times New Roman" w:hAnsi="Times New Roman" w:cs="Times New Roman"/>
          <w:sz w:val="24"/>
          <w:szCs w:val="24"/>
        </w:rPr>
        <w:t>Čevelj z vzmetjo ali vložkom</w:t>
      </w:r>
    </w:p>
    <w:p w:rsidR="003C291C" w:rsidRPr="001479FA" w:rsidRDefault="003C291C" w:rsidP="001479FA">
      <w:pPr>
        <w:spacing w:after="0"/>
        <w:rPr>
          <w:rFonts w:ascii="Times New Roman" w:hAnsi="Times New Roman" w:cs="Times New Roman"/>
          <w:sz w:val="24"/>
          <w:szCs w:val="24"/>
        </w:rPr>
      </w:pPr>
      <w:r w:rsidRPr="001479FA">
        <w:rPr>
          <w:rFonts w:ascii="Times New Roman" w:hAnsi="Times New Roman" w:cs="Times New Roman"/>
          <w:b/>
          <w:color w:val="FF0000"/>
          <w:sz w:val="24"/>
          <w:szCs w:val="24"/>
          <w:u w:val="single"/>
        </w:rPr>
        <w:t>Amputacija po Pirogoff-u:</w:t>
      </w:r>
      <w:r w:rsidRPr="001479FA">
        <w:rPr>
          <w:rFonts w:ascii="Times New Roman" w:hAnsi="Times New Roman" w:cs="Times New Roman"/>
          <w:sz w:val="24"/>
          <w:szCs w:val="24"/>
        </w:rPr>
        <w:t xml:space="preserve"> ohranjena je petnica, odstranjena skočnica (talus).</w:t>
      </w:r>
    </w:p>
    <w:p w:rsidR="003C291C" w:rsidRPr="001479FA" w:rsidRDefault="003C291C" w:rsidP="001479FA">
      <w:pPr>
        <w:pStyle w:val="Odstavekseznama"/>
        <w:numPr>
          <w:ilvl w:val="0"/>
          <w:numId w:val="7"/>
        </w:numPr>
        <w:spacing w:after="0"/>
        <w:rPr>
          <w:rFonts w:ascii="Times New Roman" w:hAnsi="Times New Roman" w:cs="Times New Roman"/>
          <w:sz w:val="24"/>
          <w:szCs w:val="24"/>
        </w:rPr>
      </w:pPr>
      <w:r w:rsidRPr="001479FA">
        <w:rPr>
          <w:rFonts w:ascii="Times New Roman" w:hAnsi="Times New Roman" w:cs="Times New Roman"/>
          <w:sz w:val="24"/>
          <w:szCs w:val="24"/>
        </w:rPr>
        <w:t>Podkolenska proteza s polno obremenitvijo na apex krnu</w:t>
      </w:r>
    </w:p>
    <w:p w:rsidR="003C291C" w:rsidRPr="001479FA" w:rsidRDefault="003C291C" w:rsidP="001479FA">
      <w:pPr>
        <w:pStyle w:val="Odstavekseznama"/>
        <w:numPr>
          <w:ilvl w:val="0"/>
          <w:numId w:val="7"/>
        </w:numPr>
        <w:spacing w:after="0"/>
        <w:rPr>
          <w:rFonts w:ascii="Times New Roman" w:hAnsi="Times New Roman" w:cs="Times New Roman"/>
          <w:sz w:val="24"/>
          <w:szCs w:val="24"/>
        </w:rPr>
      </w:pPr>
      <w:r w:rsidRPr="001479FA">
        <w:rPr>
          <w:rFonts w:ascii="Times New Roman" w:hAnsi="Times New Roman" w:cs="Times New Roman"/>
          <w:sz w:val="24"/>
          <w:szCs w:val="24"/>
        </w:rPr>
        <w:t>Visoki ortopedski čevlji</w:t>
      </w:r>
    </w:p>
    <w:p w:rsidR="003C291C" w:rsidRPr="001479FA" w:rsidRDefault="003C291C" w:rsidP="001479FA">
      <w:pPr>
        <w:pStyle w:val="Odstavekseznama"/>
        <w:numPr>
          <w:ilvl w:val="0"/>
          <w:numId w:val="7"/>
        </w:numPr>
        <w:spacing w:after="0"/>
        <w:rPr>
          <w:rFonts w:ascii="Times New Roman" w:hAnsi="Times New Roman" w:cs="Times New Roman"/>
          <w:sz w:val="24"/>
          <w:szCs w:val="24"/>
        </w:rPr>
      </w:pPr>
      <w:r w:rsidRPr="001479FA">
        <w:rPr>
          <w:rFonts w:ascii="Times New Roman" w:hAnsi="Times New Roman" w:cs="Times New Roman"/>
          <w:sz w:val="24"/>
          <w:szCs w:val="24"/>
        </w:rPr>
        <w:t>Estetska silikonska proteza</w:t>
      </w:r>
    </w:p>
    <w:p w:rsidR="003C291C" w:rsidRDefault="003C291C" w:rsidP="001479FA">
      <w:pPr>
        <w:pStyle w:val="Odstavekseznama"/>
        <w:numPr>
          <w:ilvl w:val="0"/>
          <w:numId w:val="7"/>
        </w:numPr>
        <w:spacing w:after="0"/>
        <w:rPr>
          <w:rFonts w:ascii="Times New Roman" w:hAnsi="Times New Roman" w:cs="Times New Roman"/>
          <w:sz w:val="24"/>
          <w:szCs w:val="24"/>
        </w:rPr>
      </w:pPr>
      <w:r w:rsidRPr="001479FA">
        <w:rPr>
          <w:rFonts w:ascii="Times New Roman" w:hAnsi="Times New Roman" w:cs="Times New Roman"/>
          <w:sz w:val="24"/>
          <w:szCs w:val="24"/>
        </w:rPr>
        <w:t>Usnjeni čevlji z vzmetjo</w:t>
      </w:r>
    </w:p>
    <w:p w:rsidR="002343CB" w:rsidRDefault="002343CB" w:rsidP="002343CB">
      <w:pPr>
        <w:spacing w:after="0"/>
        <w:rPr>
          <w:rFonts w:ascii="Times New Roman" w:hAnsi="Times New Roman" w:cs="Times New Roman"/>
          <w:sz w:val="24"/>
          <w:szCs w:val="24"/>
        </w:rPr>
      </w:pPr>
      <w:r w:rsidRPr="002343CB">
        <w:rPr>
          <w:rFonts w:ascii="Times New Roman" w:hAnsi="Times New Roman" w:cs="Times New Roman"/>
          <w:b/>
          <w:color w:val="FF0000"/>
          <w:sz w:val="24"/>
          <w:szCs w:val="24"/>
          <w:u w:val="single"/>
        </w:rPr>
        <w:t>Amputacija enega ali več prstov:</w:t>
      </w:r>
      <w:r>
        <w:rPr>
          <w:rFonts w:ascii="Times New Roman" w:hAnsi="Times New Roman" w:cs="Times New Roman"/>
          <w:sz w:val="24"/>
          <w:szCs w:val="24"/>
        </w:rPr>
        <w:t xml:space="preserve"> majhni prsti nimajo posebne funkcije, zato ta amputacija nima velkega učinka na hojo. Ni potrebno proteze. Edino pri palcu, ki ima velik vpliv pri hoji, lahko damo silikonsko protezo oz. vložek.</w:t>
      </w:r>
    </w:p>
    <w:p w:rsidR="00481382" w:rsidRPr="002343CB" w:rsidRDefault="00481382" w:rsidP="002343CB">
      <w:pPr>
        <w:spacing w:after="0"/>
        <w:rPr>
          <w:rFonts w:ascii="Times New Roman" w:hAnsi="Times New Roman" w:cs="Times New Roman"/>
          <w:sz w:val="24"/>
          <w:szCs w:val="24"/>
        </w:rPr>
      </w:pPr>
    </w:p>
    <w:p w:rsidR="00E141B2" w:rsidRPr="001479FA" w:rsidRDefault="00186238" w:rsidP="001479FA">
      <w:pPr>
        <w:pStyle w:val="Odstavekseznama"/>
        <w:numPr>
          <w:ilvl w:val="0"/>
          <w:numId w:val="1"/>
        </w:numPr>
        <w:spacing w:after="0"/>
        <w:rPr>
          <w:rFonts w:ascii="Times New Roman" w:hAnsi="Times New Roman" w:cs="Times New Roman"/>
          <w:b/>
          <w:sz w:val="24"/>
          <w:szCs w:val="24"/>
        </w:rPr>
      </w:pPr>
      <w:r w:rsidRPr="001479FA">
        <w:rPr>
          <w:rFonts w:ascii="Times New Roman" w:hAnsi="Times New Roman" w:cs="Times New Roman"/>
          <w:b/>
          <w:sz w:val="24"/>
          <w:szCs w:val="24"/>
        </w:rPr>
        <w:t>Naštejte in opišite tipe ležišč za podkolensko amputacijo. Opišite način odvzema mere in obdelavo modela za enega od njih!</w:t>
      </w:r>
    </w:p>
    <w:p w:rsidR="00BF4DFE" w:rsidRPr="001479FA" w:rsidRDefault="00BF4DFE" w:rsidP="001479FA">
      <w:pPr>
        <w:spacing w:after="0" w:line="240" w:lineRule="auto"/>
        <w:rPr>
          <w:rFonts w:ascii="Times New Roman" w:hAnsi="Times New Roman" w:cs="Times New Roman"/>
          <w:color w:val="000000" w:themeColor="text1"/>
          <w:sz w:val="24"/>
          <w:szCs w:val="24"/>
        </w:rPr>
      </w:pPr>
      <w:r w:rsidRPr="001479FA">
        <w:rPr>
          <w:rFonts w:ascii="Times New Roman" w:hAnsi="Times New Roman" w:cs="Times New Roman"/>
          <w:b/>
          <w:color w:val="000000" w:themeColor="text1"/>
          <w:sz w:val="24"/>
          <w:szCs w:val="24"/>
          <w:u w:val="single"/>
        </w:rPr>
        <w:t>PTB ležišče</w:t>
      </w:r>
      <w:r w:rsidRPr="001479FA">
        <w:rPr>
          <w:rFonts w:ascii="Times New Roman" w:hAnsi="Times New Roman" w:cs="Times New Roman"/>
          <w:color w:val="000000" w:themeColor="text1"/>
          <w:sz w:val="24"/>
          <w:szCs w:val="24"/>
        </w:rPr>
        <w:t xml:space="preserve"> (patel</w:t>
      </w:r>
      <w:r w:rsidR="00CC59A3" w:rsidRPr="001479FA">
        <w:rPr>
          <w:rFonts w:ascii="Times New Roman" w:hAnsi="Times New Roman" w:cs="Times New Roman"/>
          <w:color w:val="000000" w:themeColor="text1"/>
          <w:sz w:val="24"/>
          <w:szCs w:val="24"/>
        </w:rPr>
        <w:t>lar-tendon</w:t>
      </w:r>
      <w:r w:rsidRPr="001479FA">
        <w:rPr>
          <w:rFonts w:ascii="Times New Roman" w:hAnsi="Times New Roman" w:cs="Times New Roman"/>
          <w:color w:val="000000" w:themeColor="text1"/>
          <w:sz w:val="24"/>
          <w:szCs w:val="24"/>
        </w:rPr>
        <w:t>-</w:t>
      </w:r>
      <w:r w:rsidR="00CC59A3" w:rsidRPr="001479FA">
        <w:rPr>
          <w:rFonts w:ascii="Times New Roman" w:hAnsi="Times New Roman" w:cs="Times New Roman"/>
          <w:color w:val="000000" w:themeColor="text1"/>
          <w:sz w:val="24"/>
          <w:szCs w:val="24"/>
        </w:rPr>
        <w:t>bear</w:t>
      </w:r>
      <w:r w:rsidRPr="001479FA">
        <w:rPr>
          <w:rFonts w:ascii="Times New Roman" w:hAnsi="Times New Roman" w:cs="Times New Roman"/>
          <w:color w:val="000000" w:themeColor="text1"/>
          <w:sz w:val="24"/>
          <w:szCs w:val="24"/>
        </w:rPr>
        <w:t>ing)</w:t>
      </w:r>
    </w:p>
    <w:p w:rsidR="00BF4DFE" w:rsidRPr="001479FA" w:rsidRDefault="00BF4DFE" w:rsidP="001479FA">
      <w:pPr>
        <w:spacing w:after="0" w:line="240" w:lineRule="auto"/>
        <w:rPr>
          <w:rFonts w:ascii="Times New Roman" w:hAnsi="Times New Roman" w:cs="Times New Roman"/>
          <w:color w:val="000000" w:themeColor="text1"/>
          <w:sz w:val="24"/>
          <w:szCs w:val="24"/>
        </w:rPr>
      </w:pPr>
      <w:r w:rsidRPr="001479FA">
        <w:rPr>
          <w:rFonts w:ascii="Times New Roman" w:hAnsi="Times New Roman" w:cs="Times New Roman"/>
          <w:color w:val="000000" w:themeColor="text1"/>
          <w:sz w:val="24"/>
          <w:szCs w:val="24"/>
        </w:rPr>
        <w:t>Večino teže nosi naslon pod pogačico. Ker ni popolnega stika lahko pride do sprememb na krnu. Omogoča prenos teže po predelih krna, ki to zmorejo kot je na primer kita patelle in preprečuje prenos teže na področjih kjer se lahko pojavijo težave , kakor na primer na vrhu krna. Za ohranitev ležišča na krnu moramo ustvariti suspenzijo.</w:t>
      </w:r>
    </w:p>
    <w:p w:rsidR="00BF4DFE" w:rsidRPr="001479FA" w:rsidRDefault="00BF4DFE" w:rsidP="001479FA">
      <w:pPr>
        <w:spacing w:after="0" w:line="240" w:lineRule="auto"/>
        <w:rPr>
          <w:rFonts w:ascii="Times New Roman" w:hAnsi="Times New Roman" w:cs="Times New Roman"/>
          <w:color w:val="000000" w:themeColor="text1"/>
          <w:sz w:val="24"/>
          <w:szCs w:val="24"/>
        </w:rPr>
      </w:pPr>
      <w:r w:rsidRPr="001479FA">
        <w:rPr>
          <w:rFonts w:ascii="Times New Roman" w:hAnsi="Times New Roman" w:cs="Times New Roman"/>
          <w:b/>
          <w:color w:val="000000" w:themeColor="text1"/>
          <w:sz w:val="24"/>
          <w:szCs w:val="24"/>
          <w:u w:val="single"/>
        </w:rPr>
        <w:t>PTS ležišče</w:t>
      </w:r>
      <w:r w:rsidRPr="001479FA">
        <w:rPr>
          <w:rFonts w:ascii="Times New Roman" w:hAnsi="Times New Roman" w:cs="Times New Roman"/>
          <w:color w:val="000000" w:themeColor="text1"/>
          <w:sz w:val="24"/>
          <w:szCs w:val="24"/>
        </w:rPr>
        <w:t xml:space="preserve"> (prothese tibiale supracondilare)</w:t>
      </w:r>
    </w:p>
    <w:p w:rsidR="00BF4DFE" w:rsidRPr="001479FA" w:rsidRDefault="00BF4DFE" w:rsidP="001479FA">
      <w:pPr>
        <w:spacing w:after="0" w:line="240" w:lineRule="auto"/>
        <w:rPr>
          <w:rFonts w:ascii="Times New Roman" w:hAnsi="Times New Roman" w:cs="Times New Roman"/>
          <w:color w:val="000000" w:themeColor="text1"/>
          <w:sz w:val="24"/>
          <w:szCs w:val="24"/>
        </w:rPr>
      </w:pPr>
      <w:r w:rsidRPr="001479FA">
        <w:rPr>
          <w:rFonts w:ascii="Times New Roman" w:hAnsi="Times New Roman" w:cs="Times New Roman"/>
          <w:color w:val="000000" w:themeColor="text1"/>
          <w:sz w:val="24"/>
          <w:szCs w:val="24"/>
        </w:rPr>
        <w:t>Naslon pod pogačico in suspenzija s s</w:t>
      </w:r>
      <w:r w:rsidR="00F3140E">
        <w:rPr>
          <w:rFonts w:ascii="Times New Roman" w:hAnsi="Times New Roman" w:cs="Times New Roman"/>
          <w:color w:val="000000" w:themeColor="text1"/>
          <w:sz w:val="24"/>
          <w:szCs w:val="24"/>
        </w:rPr>
        <w:t>amo obliko ležišča, ker medialna</w:t>
      </w:r>
      <w:r w:rsidRPr="001479FA">
        <w:rPr>
          <w:rFonts w:ascii="Times New Roman" w:hAnsi="Times New Roman" w:cs="Times New Roman"/>
          <w:color w:val="000000" w:themeColor="text1"/>
          <w:sz w:val="24"/>
          <w:szCs w:val="24"/>
        </w:rPr>
        <w:t xml:space="preserve"> in lateralna stena segata čez kondile stegnjenice. Pts ležišča so lahko s trdim ali pa mehkim vložkom ali mehkim vložkom ali pa fleksibilnim (fleksibilen termolinski notranji vložek in zunanje trdo ogrodje iz livnih smol ali PP)</w:t>
      </w:r>
      <w:r w:rsidR="00CC59A3" w:rsidRPr="001479FA">
        <w:rPr>
          <w:rFonts w:ascii="Times New Roman" w:hAnsi="Times New Roman" w:cs="Times New Roman"/>
          <w:color w:val="000000" w:themeColor="text1"/>
          <w:sz w:val="24"/>
          <w:szCs w:val="24"/>
        </w:rPr>
        <w:t>. Primeren za paciente, ki nimajo glavice fibule.</w:t>
      </w:r>
    </w:p>
    <w:p w:rsidR="00BF4DFE" w:rsidRPr="001479FA" w:rsidRDefault="00BF4DFE" w:rsidP="001479FA">
      <w:pPr>
        <w:spacing w:after="0" w:line="240" w:lineRule="auto"/>
        <w:rPr>
          <w:rFonts w:ascii="Times New Roman" w:hAnsi="Times New Roman" w:cs="Times New Roman"/>
          <w:color w:val="000000" w:themeColor="text1"/>
          <w:sz w:val="24"/>
          <w:szCs w:val="24"/>
        </w:rPr>
      </w:pPr>
      <w:r w:rsidRPr="001479FA">
        <w:rPr>
          <w:rFonts w:ascii="Times New Roman" w:hAnsi="Times New Roman" w:cs="Times New Roman"/>
          <w:b/>
          <w:color w:val="000000" w:themeColor="text1"/>
          <w:sz w:val="24"/>
          <w:szCs w:val="24"/>
          <w:u w:val="single"/>
        </w:rPr>
        <w:t>KBM ležišče</w:t>
      </w:r>
      <w:r w:rsidRPr="001479FA">
        <w:rPr>
          <w:rFonts w:ascii="Times New Roman" w:hAnsi="Times New Roman" w:cs="Times New Roman"/>
          <w:b/>
          <w:color w:val="000000" w:themeColor="text1"/>
          <w:sz w:val="24"/>
          <w:szCs w:val="24"/>
        </w:rPr>
        <w:t xml:space="preserve"> </w:t>
      </w:r>
      <w:r w:rsidRPr="001479FA">
        <w:rPr>
          <w:rFonts w:ascii="Times New Roman" w:hAnsi="Times New Roman" w:cs="Times New Roman"/>
          <w:color w:val="000000" w:themeColor="text1"/>
          <w:sz w:val="24"/>
          <w:szCs w:val="24"/>
        </w:rPr>
        <w:t xml:space="preserve">(kondylen betung munster) </w:t>
      </w:r>
    </w:p>
    <w:p w:rsidR="00BF4DFE" w:rsidRPr="001479FA" w:rsidRDefault="00BF4DFE" w:rsidP="001479FA">
      <w:pPr>
        <w:spacing w:after="0" w:line="240" w:lineRule="auto"/>
        <w:rPr>
          <w:rFonts w:ascii="Times New Roman" w:hAnsi="Times New Roman" w:cs="Times New Roman"/>
          <w:color w:val="000000" w:themeColor="text1"/>
          <w:sz w:val="24"/>
          <w:szCs w:val="24"/>
        </w:rPr>
      </w:pPr>
      <w:r w:rsidRPr="001479FA">
        <w:rPr>
          <w:rFonts w:ascii="Times New Roman" w:hAnsi="Times New Roman" w:cs="Times New Roman"/>
          <w:color w:val="000000" w:themeColor="text1"/>
          <w:sz w:val="24"/>
          <w:szCs w:val="24"/>
        </w:rPr>
        <w:t>Tudi preko kondilov femurja, vendar ne pokrije patelle.</w:t>
      </w:r>
    </w:p>
    <w:p w:rsidR="00BF4DFE" w:rsidRPr="001479FA" w:rsidRDefault="00BF4DFE" w:rsidP="001479FA">
      <w:pPr>
        <w:spacing w:after="0" w:line="240" w:lineRule="auto"/>
        <w:rPr>
          <w:rFonts w:ascii="Times New Roman" w:hAnsi="Times New Roman" w:cs="Times New Roman"/>
          <w:color w:val="000000" w:themeColor="text1"/>
          <w:sz w:val="24"/>
          <w:szCs w:val="24"/>
        </w:rPr>
      </w:pPr>
      <w:r w:rsidRPr="001479FA">
        <w:rPr>
          <w:rFonts w:ascii="Times New Roman" w:hAnsi="Times New Roman" w:cs="Times New Roman"/>
          <w:b/>
          <w:color w:val="000000" w:themeColor="text1"/>
          <w:sz w:val="24"/>
          <w:szCs w:val="24"/>
          <w:u w:val="single"/>
        </w:rPr>
        <w:t>TSB ležišče</w:t>
      </w:r>
      <w:r w:rsidRPr="001479FA">
        <w:rPr>
          <w:rFonts w:ascii="Times New Roman" w:hAnsi="Times New Roman" w:cs="Times New Roman"/>
          <w:color w:val="000000" w:themeColor="text1"/>
          <w:sz w:val="24"/>
          <w:szCs w:val="24"/>
        </w:rPr>
        <w:t xml:space="preserve"> (total surface bearing)</w:t>
      </w:r>
    </w:p>
    <w:p w:rsidR="00BF4DFE" w:rsidRPr="001479FA" w:rsidRDefault="00BF4DFE" w:rsidP="001479FA">
      <w:pPr>
        <w:spacing w:after="0" w:line="240" w:lineRule="auto"/>
        <w:rPr>
          <w:rFonts w:ascii="Times New Roman" w:hAnsi="Times New Roman" w:cs="Times New Roman"/>
          <w:color w:val="000000" w:themeColor="text1"/>
          <w:sz w:val="24"/>
          <w:szCs w:val="24"/>
        </w:rPr>
      </w:pPr>
      <w:r w:rsidRPr="001479FA">
        <w:rPr>
          <w:rFonts w:ascii="Times New Roman" w:hAnsi="Times New Roman" w:cs="Times New Roman"/>
          <w:color w:val="000000" w:themeColor="text1"/>
          <w:sz w:val="24"/>
          <w:szCs w:val="24"/>
        </w:rPr>
        <w:t>Sile so porazdeljene po celotni površini krna in ne samo na obremenitvenih in razbremenitvenih točkah. V pomoč je vložek, ki pomaga porazdeliti težo in silo (ponavadi silikonski, z zapiranjem na PIN).</w:t>
      </w:r>
    </w:p>
    <w:p w:rsidR="00BF4DFE" w:rsidRPr="001479FA" w:rsidRDefault="00BF4DFE" w:rsidP="001479FA">
      <w:pPr>
        <w:spacing w:after="0" w:line="240" w:lineRule="auto"/>
        <w:rPr>
          <w:rFonts w:ascii="Times New Roman" w:hAnsi="Times New Roman" w:cs="Times New Roman"/>
          <w:color w:val="000000" w:themeColor="text1"/>
          <w:sz w:val="24"/>
          <w:szCs w:val="24"/>
        </w:rPr>
      </w:pPr>
    </w:p>
    <w:p w:rsidR="00BF4DFE" w:rsidRPr="001479FA" w:rsidRDefault="00BF4DFE" w:rsidP="001479FA">
      <w:pPr>
        <w:spacing w:after="0" w:line="240" w:lineRule="auto"/>
        <w:rPr>
          <w:rFonts w:ascii="Times New Roman" w:hAnsi="Times New Roman" w:cs="Times New Roman"/>
          <w:color w:val="000000" w:themeColor="text1"/>
          <w:sz w:val="24"/>
          <w:szCs w:val="24"/>
        </w:rPr>
      </w:pPr>
      <w:r w:rsidRPr="001479FA">
        <w:rPr>
          <w:rFonts w:ascii="Times New Roman" w:hAnsi="Times New Roman" w:cs="Times New Roman"/>
          <w:color w:val="000000" w:themeColor="text1"/>
          <w:sz w:val="24"/>
          <w:szCs w:val="24"/>
        </w:rPr>
        <w:t>(to nevem al bi al ne bi napisal, k spadajo pod zgorna ležišča) PTB-SC (suprakondilarna ležišča) objema femoralne kondile. Medialna in lateralna stena sta dvignjeni nad femoral kondile. PTB-SC/SP (supracondylar/suprapattelar) ima višjo anteriorno steno in medial-lateralne stene in daje podporo narastišču quadricepsa, ki nudi dodatno suspenzijo. Primerno za kratek krn, hiperekstenzijo kolena.</w:t>
      </w:r>
    </w:p>
    <w:p w:rsidR="00BF4DFE" w:rsidRPr="001479FA" w:rsidRDefault="00BF4DFE" w:rsidP="001479FA">
      <w:pPr>
        <w:spacing w:after="0"/>
        <w:rPr>
          <w:rFonts w:ascii="Times New Roman" w:hAnsi="Times New Roman" w:cs="Times New Roman"/>
          <w:sz w:val="24"/>
          <w:szCs w:val="24"/>
        </w:rPr>
      </w:pPr>
    </w:p>
    <w:p w:rsidR="00612893" w:rsidRPr="001479FA" w:rsidRDefault="00612893" w:rsidP="001479FA">
      <w:pPr>
        <w:spacing w:after="0"/>
        <w:rPr>
          <w:rFonts w:ascii="Times New Roman" w:hAnsi="Times New Roman" w:cs="Times New Roman"/>
          <w:sz w:val="24"/>
          <w:szCs w:val="24"/>
          <w:u w:val="single"/>
        </w:rPr>
      </w:pPr>
      <w:r w:rsidRPr="001479FA">
        <w:rPr>
          <w:rFonts w:ascii="Times New Roman" w:hAnsi="Times New Roman" w:cs="Times New Roman"/>
          <w:sz w:val="24"/>
          <w:szCs w:val="24"/>
          <w:u w:val="single"/>
        </w:rPr>
        <w:t>Odvzem mere:</w:t>
      </w:r>
    </w:p>
    <w:p w:rsidR="00612893" w:rsidRPr="001479FA" w:rsidRDefault="00612893" w:rsidP="001479FA">
      <w:pPr>
        <w:pStyle w:val="Odstavekseznama"/>
        <w:numPr>
          <w:ilvl w:val="0"/>
          <w:numId w:val="9"/>
        </w:numPr>
        <w:spacing w:after="0"/>
        <w:rPr>
          <w:rFonts w:ascii="Times New Roman" w:hAnsi="Times New Roman" w:cs="Times New Roman"/>
          <w:sz w:val="24"/>
          <w:szCs w:val="24"/>
        </w:rPr>
      </w:pPr>
      <w:r w:rsidRPr="001479FA">
        <w:rPr>
          <w:rFonts w:ascii="Times New Roman" w:hAnsi="Times New Roman" w:cs="Times New Roman"/>
          <w:sz w:val="24"/>
          <w:szCs w:val="24"/>
        </w:rPr>
        <w:t>Zmočimo najlon navelko in jo navelečmo na krn</w:t>
      </w:r>
    </w:p>
    <w:p w:rsidR="00612893" w:rsidRPr="001479FA" w:rsidRDefault="00612893" w:rsidP="001479FA">
      <w:pPr>
        <w:pStyle w:val="Odstavekseznama"/>
        <w:numPr>
          <w:ilvl w:val="0"/>
          <w:numId w:val="9"/>
        </w:numPr>
        <w:spacing w:after="0"/>
        <w:rPr>
          <w:rFonts w:ascii="Times New Roman" w:hAnsi="Times New Roman" w:cs="Times New Roman"/>
          <w:sz w:val="24"/>
          <w:szCs w:val="24"/>
        </w:rPr>
      </w:pPr>
      <w:r w:rsidRPr="001479FA">
        <w:rPr>
          <w:rFonts w:ascii="Times New Roman" w:hAnsi="Times New Roman" w:cs="Times New Roman"/>
          <w:sz w:val="24"/>
          <w:szCs w:val="24"/>
        </w:rPr>
        <w:t>Zarišemo p</w:t>
      </w:r>
      <w:r w:rsidR="00361B47">
        <w:rPr>
          <w:rFonts w:ascii="Times New Roman" w:hAnsi="Times New Roman" w:cs="Times New Roman"/>
          <w:sz w:val="24"/>
          <w:szCs w:val="24"/>
        </w:rPr>
        <w:t>r</w:t>
      </w:r>
      <w:r w:rsidRPr="001479FA">
        <w:rPr>
          <w:rFonts w:ascii="Times New Roman" w:hAnsi="Times New Roman" w:cs="Times New Roman"/>
          <w:sz w:val="24"/>
          <w:szCs w:val="24"/>
        </w:rPr>
        <w:t>ominentne točke (</w:t>
      </w:r>
      <w:r w:rsidR="00CF6938" w:rsidRPr="001479FA">
        <w:rPr>
          <w:rFonts w:ascii="Times New Roman" w:hAnsi="Times New Roman" w:cs="Times New Roman"/>
          <w:sz w:val="24"/>
          <w:szCs w:val="24"/>
        </w:rPr>
        <w:t>rob patelle, ligg. Patelle, pod patello, medialno-lateralno ob tibii, potek tibie, greben tibie, apex tibie, glavico fibule in tibie, hamstringe, črto nad kondili in sredino kondilov, druge posebnosti (brazgotine, gnojne rane)</w:t>
      </w:r>
    </w:p>
    <w:p w:rsidR="00CF6938" w:rsidRPr="001479FA" w:rsidRDefault="00CF6938" w:rsidP="001479FA">
      <w:pPr>
        <w:pStyle w:val="Odstavekseznama"/>
        <w:numPr>
          <w:ilvl w:val="0"/>
          <w:numId w:val="9"/>
        </w:numPr>
        <w:spacing w:after="0"/>
        <w:rPr>
          <w:rFonts w:ascii="Times New Roman" w:hAnsi="Times New Roman" w:cs="Times New Roman"/>
          <w:sz w:val="24"/>
          <w:szCs w:val="24"/>
        </w:rPr>
      </w:pPr>
      <w:r w:rsidRPr="001479FA">
        <w:rPr>
          <w:rFonts w:ascii="Times New Roman" w:hAnsi="Times New Roman" w:cs="Times New Roman"/>
          <w:sz w:val="24"/>
          <w:szCs w:val="24"/>
        </w:rPr>
        <w:t>Koleno je 5-10° fleksije</w:t>
      </w:r>
    </w:p>
    <w:p w:rsidR="00CF6938" w:rsidRPr="001479FA" w:rsidRDefault="00CF6938" w:rsidP="001479FA">
      <w:pPr>
        <w:pStyle w:val="Odstavekseznama"/>
        <w:numPr>
          <w:ilvl w:val="0"/>
          <w:numId w:val="9"/>
        </w:numPr>
        <w:spacing w:after="0"/>
        <w:rPr>
          <w:rFonts w:ascii="Times New Roman" w:hAnsi="Times New Roman" w:cs="Times New Roman"/>
          <w:sz w:val="24"/>
          <w:szCs w:val="24"/>
        </w:rPr>
      </w:pPr>
      <w:r w:rsidRPr="001479FA">
        <w:rPr>
          <w:rFonts w:ascii="Times New Roman" w:hAnsi="Times New Roman" w:cs="Times New Roman"/>
          <w:sz w:val="24"/>
          <w:szCs w:val="24"/>
        </w:rPr>
        <w:lastRenderedPageBreak/>
        <w:t>Izmerimo obseg krna: (meritve v razmikih 3cm do apexa) na sredini patelle, podpatellni nivo, glavico tibule, nad kolenom</w:t>
      </w:r>
    </w:p>
    <w:p w:rsidR="00CF6938" w:rsidRPr="001479FA" w:rsidRDefault="00CF6938" w:rsidP="001479FA">
      <w:pPr>
        <w:pStyle w:val="Odstavekseznama"/>
        <w:numPr>
          <w:ilvl w:val="0"/>
          <w:numId w:val="9"/>
        </w:numPr>
        <w:spacing w:after="0"/>
        <w:rPr>
          <w:rFonts w:ascii="Times New Roman" w:hAnsi="Times New Roman" w:cs="Times New Roman"/>
          <w:sz w:val="24"/>
          <w:szCs w:val="24"/>
        </w:rPr>
      </w:pPr>
      <w:r w:rsidRPr="001479FA">
        <w:rPr>
          <w:rFonts w:ascii="Times New Roman" w:hAnsi="Times New Roman" w:cs="Times New Roman"/>
          <w:sz w:val="24"/>
          <w:szCs w:val="24"/>
        </w:rPr>
        <w:t>Izmerimo dolžino krna: od sred</w:t>
      </w:r>
      <w:r w:rsidR="00361B47">
        <w:rPr>
          <w:rFonts w:ascii="Times New Roman" w:hAnsi="Times New Roman" w:cs="Times New Roman"/>
          <w:sz w:val="24"/>
          <w:szCs w:val="24"/>
        </w:rPr>
        <w:t>ine ligg. patelle do konca krna</w:t>
      </w:r>
    </w:p>
    <w:p w:rsidR="00CF6938" w:rsidRPr="001479FA" w:rsidRDefault="00CF6938" w:rsidP="001479FA">
      <w:pPr>
        <w:pStyle w:val="Odstavekseznama"/>
        <w:numPr>
          <w:ilvl w:val="0"/>
          <w:numId w:val="9"/>
        </w:numPr>
        <w:spacing w:after="0"/>
        <w:rPr>
          <w:rFonts w:ascii="Times New Roman" w:hAnsi="Times New Roman" w:cs="Times New Roman"/>
          <w:sz w:val="24"/>
          <w:szCs w:val="24"/>
        </w:rPr>
      </w:pPr>
      <w:r w:rsidRPr="001479FA">
        <w:rPr>
          <w:rFonts w:ascii="Times New Roman" w:hAnsi="Times New Roman" w:cs="Times New Roman"/>
          <w:sz w:val="24"/>
          <w:szCs w:val="24"/>
        </w:rPr>
        <w:t>Meritve s kljunastim merilom: med kondili po sredini patelle, nad kondilii proksimalno, anteroposteriorno navzdol (P pokrči koleno – ligg. Patelle – poplitearni predel)</w:t>
      </w:r>
    </w:p>
    <w:p w:rsidR="00CF6938" w:rsidRPr="001479FA" w:rsidRDefault="00CF6938" w:rsidP="001479FA">
      <w:pPr>
        <w:pStyle w:val="Odstavekseznama"/>
        <w:numPr>
          <w:ilvl w:val="0"/>
          <w:numId w:val="9"/>
        </w:numPr>
        <w:spacing w:after="0"/>
        <w:rPr>
          <w:rFonts w:ascii="Times New Roman" w:hAnsi="Times New Roman" w:cs="Times New Roman"/>
          <w:sz w:val="24"/>
          <w:szCs w:val="24"/>
        </w:rPr>
      </w:pPr>
      <w:r w:rsidRPr="001479FA">
        <w:rPr>
          <w:rFonts w:ascii="Times New Roman" w:hAnsi="Times New Roman" w:cs="Times New Roman"/>
          <w:sz w:val="24"/>
          <w:szCs w:val="24"/>
        </w:rPr>
        <w:t>Izmerimo drugo nogo: dolžino stopala, dolžino od tal do sredine naslona, obseg uda</w:t>
      </w:r>
    </w:p>
    <w:p w:rsidR="001479FA" w:rsidRDefault="001479FA" w:rsidP="001479FA">
      <w:pPr>
        <w:spacing w:after="0"/>
        <w:rPr>
          <w:rFonts w:ascii="Times New Roman" w:hAnsi="Times New Roman" w:cs="Times New Roman"/>
          <w:sz w:val="24"/>
          <w:szCs w:val="24"/>
          <w:u w:val="single"/>
        </w:rPr>
      </w:pPr>
    </w:p>
    <w:p w:rsidR="00CF6938" w:rsidRPr="001479FA" w:rsidRDefault="00CF6938" w:rsidP="001479FA">
      <w:pPr>
        <w:spacing w:after="0"/>
        <w:rPr>
          <w:rFonts w:ascii="Times New Roman" w:hAnsi="Times New Roman" w:cs="Times New Roman"/>
          <w:sz w:val="24"/>
          <w:szCs w:val="24"/>
          <w:u w:val="single"/>
        </w:rPr>
      </w:pPr>
      <w:r w:rsidRPr="001479FA">
        <w:rPr>
          <w:rFonts w:ascii="Times New Roman" w:hAnsi="Times New Roman" w:cs="Times New Roman"/>
          <w:sz w:val="24"/>
          <w:szCs w:val="24"/>
          <w:u w:val="single"/>
        </w:rPr>
        <w:t>Obdelava PTS ležišča:</w:t>
      </w:r>
    </w:p>
    <w:p w:rsidR="00CF6938" w:rsidRPr="001479FA" w:rsidRDefault="00245A31" w:rsidP="001479FA">
      <w:pPr>
        <w:pStyle w:val="Odstavekseznama"/>
        <w:numPr>
          <w:ilvl w:val="0"/>
          <w:numId w:val="9"/>
        </w:numPr>
        <w:spacing w:after="0"/>
        <w:rPr>
          <w:rFonts w:ascii="Times New Roman" w:hAnsi="Times New Roman" w:cs="Times New Roman"/>
          <w:sz w:val="24"/>
          <w:szCs w:val="24"/>
        </w:rPr>
      </w:pPr>
      <w:r w:rsidRPr="001479FA">
        <w:rPr>
          <w:rFonts w:ascii="Times New Roman" w:hAnsi="Times New Roman" w:cs="Times New Roman"/>
          <w:sz w:val="24"/>
          <w:szCs w:val="24"/>
        </w:rPr>
        <w:t>Negativ zmočimo z milnico, zmešamo mavec in ga vlijemo v negativ. Cev postavimo v smeri krna (da nam je lažje pri sami postavitvi adapterja).</w:t>
      </w:r>
    </w:p>
    <w:p w:rsidR="00245A31" w:rsidRPr="001479FA" w:rsidRDefault="00245A31" w:rsidP="001479FA">
      <w:pPr>
        <w:pStyle w:val="Odstavekseznama"/>
        <w:numPr>
          <w:ilvl w:val="0"/>
          <w:numId w:val="9"/>
        </w:numPr>
        <w:spacing w:after="0"/>
        <w:rPr>
          <w:rFonts w:ascii="Times New Roman" w:hAnsi="Times New Roman" w:cs="Times New Roman"/>
          <w:sz w:val="24"/>
          <w:szCs w:val="24"/>
        </w:rPr>
      </w:pPr>
      <w:r w:rsidRPr="001479FA">
        <w:rPr>
          <w:rFonts w:ascii="Times New Roman" w:hAnsi="Times New Roman" w:cs="Times New Roman"/>
          <w:sz w:val="24"/>
          <w:szCs w:val="24"/>
        </w:rPr>
        <w:t>Ko se mavec strdi izrežemo model na lateralni strani, da dobimo pozitiv. Nato vse prominentne točke iz negativa prenesemo na pozitiv.</w:t>
      </w:r>
    </w:p>
    <w:p w:rsidR="00245A31" w:rsidRPr="001479FA" w:rsidRDefault="00245A31" w:rsidP="001479FA">
      <w:pPr>
        <w:pStyle w:val="Odstavekseznama"/>
        <w:numPr>
          <w:ilvl w:val="0"/>
          <w:numId w:val="9"/>
        </w:numPr>
        <w:spacing w:after="0"/>
        <w:rPr>
          <w:rFonts w:ascii="Times New Roman" w:hAnsi="Times New Roman" w:cs="Times New Roman"/>
          <w:sz w:val="24"/>
          <w:szCs w:val="24"/>
        </w:rPr>
      </w:pPr>
      <w:r w:rsidRPr="001479FA">
        <w:rPr>
          <w:rFonts w:ascii="Times New Roman" w:hAnsi="Times New Roman" w:cs="Times New Roman"/>
          <w:sz w:val="24"/>
          <w:szCs w:val="24"/>
        </w:rPr>
        <w:t>Primerjamo mere s kljunastim merilom na M-L (odvečni mavec pobiramo s rašpljo; 0,5cm mora biti M-L mera večja od anatomskih mer, proksimal</w:t>
      </w:r>
      <w:r w:rsidR="00C66CE6">
        <w:rPr>
          <w:rFonts w:ascii="Times New Roman" w:hAnsi="Times New Roman" w:cs="Times New Roman"/>
          <w:sz w:val="24"/>
          <w:szCs w:val="24"/>
        </w:rPr>
        <w:t>ni M-L mora biti manjši 1cm od M-L</w:t>
      </w:r>
      <w:bookmarkStart w:id="0" w:name="_GoBack"/>
      <w:bookmarkEnd w:id="0"/>
      <w:r w:rsidRPr="001479FA">
        <w:rPr>
          <w:rFonts w:ascii="Times New Roman" w:hAnsi="Times New Roman" w:cs="Times New Roman"/>
          <w:sz w:val="24"/>
          <w:szCs w:val="24"/>
        </w:rPr>
        <w:t xml:space="preserve"> mere)</w:t>
      </w:r>
    </w:p>
    <w:p w:rsidR="00245A31" w:rsidRPr="001479FA" w:rsidRDefault="00245A31" w:rsidP="001479FA">
      <w:pPr>
        <w:pStyle w:val="Odstavekseznama"/>
        <w:numPr>
          <w:ilvl w:val="0"/>
          <w:numId w:val="9"/>
        </w:numPr>
        <w:spacing w:after="0"/>
        <w:rPr>
          <w:rFonts w:ascii="Times New Roman" w:hAnsi="Times New Roman" w:cs="Times New Roman"/>
          <w:sz w:val="24"/>
          <w:szCs w:val="24"/>
        </w:rPr>
      </w:pPr>
      <w:r w:rsidRPr="001479FA">
        <w:rPr>
          <w:rFonts w:ascii="Times New Roman" w:hAnsi="Times New Roman" w:cs="Times New Roman"/>
          <w:sz w:val="24"/>
          <w:szCs w:val="24"/>
        </w:rPr>
        <w:t>A-P mera: okrogla rašplja (ligg. Patelle, patella), na proksimalni strani odvzamemo gibs v obliki solze med hamstringi za fosa poplitea</w:t>
      </w:r>
    </w:p>
    <w:p w:rsidR="00245A31" w:rsidRPr="001479FA" w:rsidRDefault="00245A31" w:rsidP="001479FA">
      <w:pPr>
        <w:pStyle w:val="Odstavekseznama"/>
        <w:numPr>
          <w:ilvl w:val="0"/>
          <w:numId w:val="9"/>
        </w:numPr>
        <w:spacing w:after="0"/>
        <w:rPr>
          <w:rFonts w:ascii="Times New Roman" w:hAnsi="Times New Roman" w:cs="Times New Roman"/>
          <w:sz w:val="24"/>
          <w:szCs w:val="24"/>
        </w:rPr>
      </w:pPr>
      <w:r w:rsidRPr="001479FA">
        <w:rPr>
          <w:rFonts w:ascii="Times New Roman" w:hAnsi="Times New Roman" w:cs="Times New Roman"/>
          <w:sz w:val="24"/>
          <w:szCs w:val="24"/>
        </w:rPr>
        <w:t>Obsegi morajo biti isti kot pri pacientu (max 3-6mm več)</w:t>
      </w:r>
    </w:p>
    <w:p w:rsidR="00245A31" w:rsidRPr="001479FA" w:rsidRDefault="00245A31" w:rsidP="001479FA">
      <w:pPr>
        <w:pStyle w:val="Odstavekseznama"/>
        <w:numPr>
          <w:ilvl w:val="0"/>
          <w:numId w:val="9"/>
        </w:numPr>
        <w:spacing w:after="0"/>
        <w:rPr>
          <w:rFonts w:ascii="Times New Roman" w:hAnsi="Times New Roman" w:cs="Times New Roman"/>
          <w:sz w:val="24"/>
          <w:szCs w:val="24"/>
        </w:rPr>
      </w:pPr>
      <w:r w:rsidRPr="001479FA">
        <w:rPr>
          <w:rFonts w:ascii="Times New Roman" w:hAnsi="Times New Roman" w:cs="Times New Roman"/>
          <w:sz w:val="24"/>
          <w:szCs w:val="24"/>
        </w:rPr>
        <w:t>Zadnja stena je v isti višini kot sredina ligg. patelle, ali pa 12mm višje</w:t>
      </w:r>
    </w:p>
    <w:p w:rsidR="00245A31" w:rsidRPr="001479FA" w:rsidRDefault="00E73E06" w:rsidP="001479FA">
      <w:pPr>
        <w:pStyle w:val="Odstavekseznama"/>
        <w:numPr>
          <w:ilvl w:val="0"/>
          <w:numId w:val="9"/>
        </w:numPr>
        <w:spacing w:after="0"/>
        <w:rPr>
          <w:rFonts w:ascii="Times New Roman" w:hAnsi="Times New Roman" w:cs="Times New Roman"/>
          <w:sz w:val="24"/>
          <w:szCs w:val="24"/>
        </w:rPr>
      </w:pPr>
      <w:r w:rsidRPr="001479FA">
        <w:rPr>
          <w:rFonts w:ascii="Times New Roman" w:hAnsi="Times New Roman" w:cs="Times New Roman"/>
          <w:sz w:val="24"/>
          <w:szCs w:val="24"/>
        </w:rPr>
        <w:t>Mehka tkiva: 12mm od kosti nič ne nanašamo. Če je več kot 12mm morajo biti mehka tkiva podpreta, da ne pride do endema; če je manj kot 12mm razbremenimo s spužvami, blazinami.</w:t>
      </w:r>
    </w:p>
    <w:p w:rsidR="00E73E06" w:rsidRPr="001479FA" w:rsidRDefault="000B6DD2" w:rsidP="001479FA">
      <w:pPr>
        <w:pStyle w:val="Odstavekseznama"/>
        <w:spacing w:after="0"/>
        <w:rPr>
          <w:rFonts w:ascii="Times New Roman" w:hAnsi="Times New Roman" w:cs="Times New Roman"/>
          <w:sz w:val="24"/>
          <w:szCs w:val="24"/>
        </w:rPr>
      </w:pPr>
      <w:r>
        <w:rPr>
          <w:rFonts w:ascii="Times New Roman" w:hAnsi="Times New Roman" w:cs="Times New Roman"/>
          <w:noProof/>
          <w:sz w:val="24"/>
          <w:szCs w:val="24"/>
          <w:lang w:eastAsia="sl-SI"/>
        </w:rPr>
        <w:drawing>
          <wp:anchor distT="0" distB="0" distL="114300" distR="114300" simplePos="0" relativeHeight="251661312" behindDoc="0" locked="0" layoutInCell="1" allowOverlap="1">
            <wp:simplePos x="0" y="0"/>
            <wp:positionH relativeFrom="column">
              <wp:posOffset>186055</wp:posOffset>
            </wp:positionH>
            <wp:positionV relativeFrom="paragraph">
              <wp:posOffset>340360</wp:posOffset>
            </wp:positionV>
            <wp:extent cx="5339715" cy="3795395"/>
            <wp:effectExtent l="19050" t="0" r="0" b="0"/>
            <wp:wrapSquare wrapText="bothSides"/>
            <wp:docPr id="4" name="Picture 3" descr="p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ts.JPG"/>
                    <pic:cNvPicPr/>
                  </pic:nvPicPr>
                  <pic:blipFill>
                    <a:blip r:embed="rId10" cstate="print"/>
                    <a:stretch>
                      <a:fillRect/>
                    </a:stretch>
                  </pic:blipFill>
                  <pic:spPr>
                    <a:xfrm>
                      <a:off x="0" y="0"/>
                      <a:ext cx="5339715" cy="3795395"/>
                    </a:xfrm>
                    <a:prstGeom prst="rect">
                      <a:avLst/>
                    </a:prstGeom>
                  </pic:spPr>
                </pic:pic>
              </a:graphicData>
            </a:graphic>
          </wp:anchor>
        </w:drawing>
      </w:r>
    </w:p>
    <w:p w:rsidR="00B03482" w:rsidRDefault="000B6DD2" w:rsidP="00B03482">
      <w:pPr>
        <w:rPr>
          <w:rFonts w:ascii="Times New Roman" w:hAnsi="Times New Roman" w:cs="Times New Roman"/>
          <w:sz w:val="24"/>
          <w:szCs w:val="24"/>
        </w:rPr>
        <w:sectPr w:rsidR="00B03482" w:rsidSect="00875B11">
          <w:pgSz w:w="11906" w:h="16838"/>
          <w:pgMar w:top="1417" w:right="1417" w:bottom="1417" w:left="1417" w:header="708" w:footer="708" w:gutter="0"/>
          <w:cols w:space="708"/>
          <w:docGrid w:linePitch="360"/>
        </w:sectPr>
      </w:pPr>
      <w:r>
        <w:rPr>
          <w:rFonts w:ascii="Times New Roman" w:hAnsi="Times New Roman" w:cs="Times New Roman"/>
          <w:sz w:val="24"/>
          <w:szCs w:val="24"/>
        </w:rPr>
        <w:lastRenderedPageBreak/>
        <w:t>Lahko tudi ta slika</w:t>
      </w:r>
    </w:p>
    <w:p w:rsidR="00B03482" w:rsidRPr="000B6DD2" w:rsidRDefault="000B6DD2" w:rsidP="00B03482">
      <w:pPr>
        <w:rPr>
          <w:rFonts w:ascii="Times New Roman" w:hAnsi="Times New Roman" w:cs="Times New Roman"/>
          <w:sz w:val="24"/>
          <w:szCs w:val="24"/>
        </w:rPr>
      </w:pPr>
      <w:r w:rsidRPr="000B6DD2">
        <w:rPr>
          <w:rFonts w:ascii="Times New Roman" w:hAnsi="Times New Roman" w:cs="Times New Roman"/>
          <w:noProof/>
          <w:sz w:val="24"/>
          <w:szCs w:val="24"/>
          <w:lang w:eastAsia="sl-SI"/>
        </w:rPr>
        <w:lastRenderedPageBreak/>
        <w:drawing>
          <wp:inline distT="0" distB="0" distL="0" distR="0">
            <wp:extent cx="5143500" cy="5114925"/>
            <wp:effectExtent l="19050" t="0" r="0" b="0"/>
            <wp:docPr id="5" name="Picture 1" descr="C:\Users\pa3cija\Desktop\lsf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3cija\Desktop\lsfk.JPG"/>
                    <pic:cNvPicPr>
                      <a:picLocks noChangeAspect="1" noChangeArrowheads="1"/>
                    </pic:cNvPicPr>
                  </pic:nvPicPr>
                  <pic:blipFill>
                    <a:blip r:embed="rId11" cstate="print"/>
                    <a:srcRect/>
                    <a:stretch>
                      <a:fillRect/>
                    </a:stretch>
                  </pic:blipFill>
                  <pic:spPr bwMode="auto">
                    <a:xfrm>
                      <a:off x="0" y="0"/>
                      <a:ext cx="5143500" cy="5114925"/>
                    </a:xfrm>
                    <a:prstGeom prst="rect">
                      <a:avLst/>
                    </a:prstGeom>
                    <a:noFill/>
                    <a:ln w="9525">
                      <a:noFill/>
                      <a:miter lim="800000"/>
                      <a:headEnd/>
                      <a:tailEnd/>
                    </a:ln>
                  </pic:spPr>
                </pic:pic>
              </a:graphicData>
            </a:graphic>
          </wp:inline>
        </w:drawing>
      </w:r>
      <w:r w:rsidR="00B03482" w:rsidRPr="000B6DD2">
        <w:rPr>
          <w:rFonts w:ascii="Times New Roman" w:hAnsi="Times New Roman" w:cs="Times New Roman"/>
          <w:sz w:val="24"/>
          <w:szCs w:val="24"/>
          <w:u w:val="single"/>
        </w:rPr>
        <w:t>Obremenitev-odvzemamo:</w:t>
      </w:r>
    </w:p>
    <w:p w:rsidR="00B03482" w:rsidRDefault="00B03482" w:rsidP="00B03482">
      <w:pPr>
        <w:pStyle w:val="Odstavekseznama"/>
        <w:numPr>
          <w:ilvl w:val="0"/>
          <w:numId w:val="21"/>
        </w:numPr>
        <w:spacing w:after="0"/>
      </w:pPr>
      <w:r>
        <w:t>Nad kondili femurja odvzamemo toliko, da dosežemo M-L suprakondilarni premer, ki smo ga izmerili na meritvah</w:t>
      </w:r>
    </w:p>
    <w:p w:rsidR="00B03482" w:rsidRDefault="00B03482" w:rsidP="00B03482">
      <w:pPr>
        <w:pStyle w:val="Odstavekseznama"/>
        <w:numPr>
          <w:ilvl w:val="0"/>
          <w:numId w:val="21"/>
        </w:numPr>
        <w:spacing w:after="0"/>
      </w:pPr>
      <w:r>
        <w:t>Na medialni strani tibie odvzamemo 2-4mm</w:t>
      </w:r>
    </w:p>
    <w:p w:rsidR="00B03482" w:rsidRDefault="00B03482" w:rsidP="00B03482">
      <w:pPr>
        <w:pStyle w:val="Odstavekseznama"/>
        <w:numPr>
          <w:ilvl w:val="0"/>
          <w:numId w:val="21"/>
        </w:numPr>
        <w:spacing w:after="0"/>
      </w:pPr>
      <w:r>
        <w:t>Pritisk na kito patelle mor</w:t>
      </w:r>
      <w:r w:rsidR="00361B47">
        <w:t>a</w:t>
      </w:r>
      <w:r>
        <w:t xml:space="preserve"> biti nižji kot je zadnja stena, zaradi vrtilnega momenta, odvzamemo 6-9mm</w:t>
      </w:r>
    </w:p>
    <w:p w:rsidR="00B03482" w:rsidRDefault="00B03482" w:rsidP="00B03482">
      <w:pPr>
        <w:pStyle w:val="Odstavekseznama"/>
        <w:numPr>
          <w:ilvl w:val="0"/>
          <w:numId w:val="21"/>
        </w:numPr>
        <w:spacing w:after="0"/>
      </w:pPr>
      <w:r>
        <w:t>Na področju mišice tibialis anterior, med glavico in koncem fibule odvzamemo 3-9mm</w:t>
      </w:r>
    </w:p>
    <w:p w:rsidR="00B03482" w:rsidRDefault="00B03482" w:rsidP="00B03482">
      <w:pPr>
        <w:pStyle w:val="Odstavekseznama"/>
        <w:numPr>
          <w:ilvl w:val="0"/>
          <w:numId w:val="21"/>
        </w:numPr>
        <w:spacing w:after="0"/>
      </w:pPr>
      <w:r>
        <w:t>V fosi poplitei odvzamemo toliko, da dosežemo A-P mero</w:t>
      </w:r>
      <w:r w:rsidR="006008CB">
        <w:t xml:space="preserve"> in s tem ustvarimo dobro suspenzijo.</w:t>
      </w:r>
    </w:p>
    <w:p w:rsidR="00B03482" w:rsidRDefault="00B03482" w:rsidP="00B03482">
      <w:pPr>
        <w:spacing w:after="0"/>
      </w:pPr>
      <w:r>
        <w:t>Lateralno steno spustimo za 3-4mm</w:t>
      </w:r>
    </w:p>
    <w:p w:rsidR="00B03482" w:rsidRDefault="00B03482" w:rsidP="00B03482">
      <w:pPr>
        <w:spacing w:after="0"/>
      </w:pPr>
      <w:r>
        <w:t>Medialno steno spustimo za 4-6mm, da se izognemo pritisku na hamstringe</w:t>
      </w:r>
    </w:p>
    <w:p w:rsidR="00B03482" w:rsidRPr="00EC73C4" w:rsidRDefault="00B03482" w:rsidP="00B03482">
      <w:pPr>
        <w:spacing w:after="0"/>
      </w:pPr>
      <w:r>
        <w:t>Na področju mišice gastrocnemicus lahko odvzamemo 0-8mm, tako da dosežemo vse obsege iz meritev</w:t>
      </w:r>
    </w:p>
    <w:p w:rsidR="00B03482" w:rsidRPr="006B3985" w:rsidRDefault="00B03482" w:rsidP="00B03482">
      <w:pPr>
        <w:spacing w:after="0"/>
        <w:rPr>
          <w:u w:val="single"/>
        </w:rPr>
      </w:pPr>
      <w:r w:rsidRPr="006B3985">
        <w:rPr>
          <w:u w:val="single"/>
        </w:rPr>
        <w:t>Razbremenitev-dodajamo:</w:t>
      </w:r>
    </w:p>
    <w:p w:rsidR="00B03482" w:rsidRDefault="00B03482" w:rsidP="00B03482">
      <w:pPr>
        <w:pStyle w:val="Odstavekseznama"/>
        <w:numPr>
          <w:ilvl w:val="0"/>
          <w:numId w:val="22"/>
        </w:numPr>
        <w:spacing w:after="0"/>
      </w:pPr>
      <w:r>
        <w:t>Na greben tibie dodamo 1-2mm</w:t>
      </w:r>
    </w:p>
    <w:p w:rsidR="00B03482" w:rsidRDefault="00B03482" w:rsidP="00B03482">
      <w:pPr>
        <w:pStyle w:val="Odstavekseznama"/>
        <w:numPr>
          <w:ilvl w:val="0"/>
          <w:numId w:val="22"/>
        </w:numPr>
        <w:spacing w:after="0"/>
      </w:pPr>
      <w:r>
        <w:t>Na koncu apex tibie dodamo 3-4mm</w:t>
      </w:r>
    </w:p>
    <w:p w:rsidR="00B03482" w:rsidRDefault="00B03482" w:rsidP="00B03482">
      <w:pPr>
        <w:pStyle w:val="Odstavekseznama"/>
        <w:numPr>
          <w:ilvl w:val="0"/>
          <w:numId w:val="22"/>
        </w:numPr>
        <w:spacing w:after="0"/>
      </w:pPr>
      <w:r>
        <w:t>Na glavici fibule dodamo 4mm</w:t>
      </w:r>
    </w:p>
    <w:p w:rsidR="00B03482" w:rsidRDefault="00B03482" w:rsidP="00B03482">
      <w:pPr>
        <w:pStyle w:val="Odstavekseznama"/>
        <w:numPr>
          <w:ilvl w:val="0"/>
          <w:numId w:val="22"/>
        </w:numPr>
        <w:spacing w:after="0"/>
      </w:pPr>
      <w:r>
        <w:lastRenderedPageBreak/>
        <w:t>Na koncu fibule dodamo 1-2mm</w:t>
      </w:r>
    </w:p>
    <w:p w:rsidR="00B03482" w:rsidRDefault="00B03482" w:rsidP="006B3985">
      <w:pPr>
        <w:pStyle w:val="Odstavekseznama"/>
        <w:numPr>
          <w:ilvl w:val="0"/>
          <w:numId w:val="22"/>
        </w:numPr>
        <w:spacing w:after="0"/>
      </w:pPr>
      <w:r>
        <w:t>Zgornjo steno dvignemo oz. dodamo 12mm</w:t>
      </w:r>
    </w:p>
    <w:p w:rsidR="006B3985" w:rsidRDefault="006B3985" w:rsidP="006B3985">
      <w:pPr>
        <w:spacing w:after="0"/>
      </w:pPr>
    </w:p>
    <w:p w:rsidR="006B3985" w:rsidRPr="006B3985" w:rsidRDefault="006B3985" w:rsidP="006B3985">
      <w:pPr>
        <w:spacing w:after="0"/>
        <w:sectPr w:rsidR="006B3985" w:rsidRPr="006B3985" w:rsidSect="006B3985">
          <w:type w:val="continuous"/>
          <w:pgSz w:w="11906" w:h="16838"/>
          <w:pgMar w:top="1417" w:right="1417" w:bottom="1417" w:left="1417" w:header="708" w:footer="708" w:gutter="0"/>
          <w:cols w:space="708"/>
          <w:docGrid w:linePitch="360"/>
        </w:sectPr>
      </w:pPr>
    </w:p>
    <w:p w:rsidR="00E141B2" w:rsidRPr="006B3985" w:rsidRDefault="00186238" w:rsidP="006B3985">
      <w:pPr>
        <w:pStyle w:val="Odstavekseznama"/>
        <w:numPr>
          <w:ilvl w:val="0"/>
          <w:numId w:val="1"/>
        </w:numPr>
        <w:spacing w:after="0"/>
        <w:rPr>
          <w:rFonts w:ascii="Times New Roman" w:hAnsi="Times New Roman" w:cs="Times New Roman"/>
          <w:b/>
          <w:sz w:val="24"/>
          <w:szCs w:val="24"/>
        </w:rPr>
      </w:pPr>
      <w:r w:rsidRPr="006B3985">
        <w:rPr>
          <w:rFonts w:ascii="Times New Roman" w:hAnsi="Times New Roman" w:cs="Times New Roman"/>
          <w:b/>
          <w:sz w:val="24"/>
          <w:szCs w:val="24"/>
        </w:rPr>
        <w:lastRenderedPageBreak/>
        <w:t>Kateri so možni načini suspenzije pri podkolenskih protezah?</w:t>
      </w:r>
    </w:p>
    <w:p w:rsidR="00EB099C" w:rsidRPr="001479FA" w:rsidRDefault="00EB099C" w:rsidP="001479FA">
      <w:pPr>
        <w:spacing w:after="0"/>
        <w:ind w:left="360"/>
        <w:rPr>
          <w:rFonts w:ascii="Times New Roman" w:hAnsi="Times New Roman" w:cs="Times New Roman"/>
          <w:sz w:val="24"/>
          <w:szCs w:val="24"/>
          <w:shd w:val="clear" w:color="auto" w:fill="FFFFFF"/>
        </w:rPr>
      </w:pPr>
      <w:r w:rsidRPr="001479FA">
        <w:rPr>
          <w:rFonts w:ascii="Times New Roman" w:hAnsi="Times New Roman" w:cs="Times New Roman"/>
          <w:sz w:val="24"/>
          <w:szCs w:val="24"/>
          <w:shd w:val="clear" w:color="auto" w:fill="FFFFFF"/>
        </w:rPr>
        <w:t>- tip ležišča</w:t>
      </w:r>
      <w:r w:rsidR="00E73E06" w:rsidRPr="001479FA">
        <w:rPr>
          <w:rFonts w:ascii="Times New Roman" w:hAnsi="Times New Roman" w:cs="Times New Roman"/>
          <w:sz w:val="24"/>
          <w:szCs w:val="24"/>
          <w:shd w:val="clear" w:color="auto" w:fill="FFFFFF"/>
        </w:rPr>
        <w:t xml:space="preserve"> (PTS, PTB, TSB, KMB glej 2.vpr.)</w:t>
      </w:r>
    </w:p>
    <w:p w:rsidR="00E73E06" w:rsidRPr="001479FA" w:rsidRDefault="00EB099C" w:rsidP="001479FA">
      <w:pPr>
        <w:spacing w:after="0"/>
        <w:ind w:left="360"/>
        <w:rPr>
          <w:rFonts w:ascii="Times New Roman" w:hAnsi="Times New Roman" w:cs="Times New Roman"/>
          <w:sz w:val="24"/>
          <w:szCs w:val="24"/>
          <w:shd w:val="clear" w:color="auto" w:fill="FFFFFF"/>
        </w:rPr>
      </w:pPr>
      <w:r w:rsidRPr="001479FA">
        <w:rPr>
          <w:rFonts w:ascii="Times New Roman" w:hAnsi="Times New Roman" w:cs="Times New Roman"/>
          <w:sz w:val="24"/>
          <w:szCs w:val="24"/>
          <w:shd w:val="clear" w:color="auto" w:fill="FFFFFF"/>
        </w:rPr>
        <w:t>- silikonski vložki kot sistem suspenzije</w:t>
      </w:r>
      <w:r w:rsidR="00E73E06" w:rsidRPr="001479FA">
        <w:rPr>
          <w:rFonts w:ascii="Times New Roman" w:hAnsi="Times New Roman" w:cs="Times New Roman"/>
          <w:sz w:val="24"/>
          <w:szCs w:val="24"/>
          <w:shd w:val="clear" w:color="auto" w:fill="FFFFFF"/>
        </w:rPr>
        <w:t xml:space="preserve"> (sem spada PiN)</w:t>
      </w:r>
      <w:r w:rsidRPr="001479FA">
        <w:rPr>
          <w:rFonts w:ascii="Times New Roman" w:hAnsi="Times New Roman" w:cs="Times New Roman"/>
          <w:sz w:val="24"/>
          <w:szCs w:val="24"/>
          <w:shd w:val="clear" w:color="auto" w:fill="FFFFFF"/>
        </w:rPr>
        <w:t>,</w:t>
      </w:r>
    </w:p>
    <w:p w:rsidR="00EB099C" w:rsidRPr="001479FA" w:rsidRDefault="00E73E06" w:rsidP="001479FA">
      <w:pPr>
        <w:spacing w:after="0"/>
        <w:ind w:left="360"/>
        <w:rPr>
          <w:rFonts w:ascii="Times New Roman" w:hAnsi="Times New Roman" w:cs="Times New Roman"/>
          <w:sz w:val="24"/>
          <w:szCs w:val="24"/>
          <w:shd w:val="clear" w:color="auto" w:fill="FFFFFF"/>
        </w:rPr>
      </w:pPr>
      <w:r w:rsidRPr="001479FA">
        <w:rPr>
          <w:rFonts w:ascii="Times New Roman" w:hAnsi="Times New Roman" w:cs="Times New Roman"/>
          <w:sz w:val="24"/>
          <w:szCs w:val="24"/>
          <w:shd w:val="clear" w:color="auto" w:fill="FFFFFF"/>
        </w:rPr>
        <w:t>- gel (sem spadajo</w:t>
      </w:r>
      <w:r w:rsidR="00EB099C" w:rsidRPr="001479FA">
        <w:rPr>
          <w:rFonts w:ascii="Times New Roman" w:hAnsi="Times New Roman" w:cs="Times New Roman"/>
          <w:sz w:val="24"/>
          <w:szCs w:val="24"/>
          <w:shd w:val="clear" w:color="auto" w:fill="FFFFFF"/>
        </w:rPr>
        <w:t xml:space="preserve"> SOS- silicone only suspension( dodan vacuum ventil)</w:t>
      </w:r>
      <w:r w:rsidRPr="001479FA">
        <w:rPr>
          <w:rFonts w:ascii="Times New Roman" w:hAnsi="Times New Roman" w:cs="Times New Roman"/>
          <w:sz w:val="24"/>
          <w:szCs w:val="24"/>
          <w:shd w:val="clear" w:color="auto" w:fill="FFFFFF"/>
        </w:rPr>
        <w:t>-uporabljamo za daljše krne)</w:t>
      </w:r>
      <w:r w:rsidR="00EB099C" w:rsidRPr="001479FA">
        <w:rPr>
          <w:rFonts w:ascii="Times New Roman" w:hAnsi="Times New Roman" w:cs="Times New Roman"/>
          <w:sz w:val="24"/>
          <w:szCs w:val="24"/>
          <w:shd w:val="clear" w:color="auto" w:fill="FFFFFF"/>
        </w:rPr>
        <w:t xml:space="preserve"> </w:t>
      </w:r>
    </w:p>
    <w:p w:rsidR="00E73E06" w:rsidRPr="001479FA" w:rsidRDefault="00E73E06" w:rsidP="001479FA">
      <w:pPr>
        <w:spacing w:after="0"/>
        <w:ind w:left="360"/>
        <w:rPr>
          <w:rFonts w:ascii="Times New Roman" w:hAnsi="Times New Roman" w:cs="Times New Roman"/>
          <w:sz w:val="24"/>
          <w:szCs w:val="24"/>
          <w:shd w:val="clear" w:color="auto" w:fill="FFFFFF"/>
        </w:rPr>
      </w:pPr>
      <w:r w:rsidRPr="001479FA">
        <w:rPr>
          <w:rFonts w:ascii="Times New Roman" w:hAnsi="Times New Roman" w:cs="Times New Roman"/>
          <w:sz w:val="24"/>
          <w:szCs w:val="24"/>
          <w:shd w:val="clear" w:color="auto" w:fill="FFFFFF"/>
        </w:rPr>
        <w:t>-kolenske ortoze</w:t>
      </w:r>
    </w:p>
    <w:p w:rsidR="00E73E06" w:rsidRPr="001479FA" w:rsidRDefault="00E73E06" w:rsidP="001479FA">
      <w:pPr>
        <w:spacing w:after="0"/>
        <w:ind w:left="360"/>
        <w:rPr>
          <w:rFonts w:ascii="Times New Roman" w:hAnsi="Times New Roman" w:cs="Times New Roman"/>
          <w:sz w:val="24"/>
          <w:szCs w:val="24"/>
          <w:shd w:val="clear" w:color="auto" w:fill="FFFFFF"/>
        </w:rPr>
      </w:pPr>
      <w:r w:rsidRPr="001479FA">
        <w:rPr>
          <w:rFonts w:ascii="Times New Roman" w:hAnsi="Times New Roman" w:cs="Times New Roman"/>
          <w:sz w:val="24"/>
          <w:szCs w:val="24"/>
          <w:shd w:val="clear" w:color="auto" w:fill="FFFFFF"/>
        </w:rPr>
        <w:t>-Jermeni</w:t>
      </w:r>
    </w:p>
    <w:p w:rsidR="00E73E06" w:rsidRPr="001479FA" w:rsidRDefault="00E73E06" w:rsidP="001479FA">
      <w:pPr>
        <w:spacing w:after="0"/>
        <w:ind w:left="360"/>
        <w:rPr>
          <w:rFonts w:ascii="Times New Roman" w:hAnsi="Times New Roman" w:cs="Times New Roman"/>
          <w:sz w:val="24"/>
          <w:szCs w:val="24"/>
          <w:shd w:val="clear" w:color="auto" w:fill="FFFFFF"/>
        </w:rPr>
      </w:pPr>
      <w:r w:rsidRPr="001479FA">
        <w:rPr>
          <w:rFonts w:ascii="Times New Roman" w:hAnsi="Times New Roman" w:cs="Times New Roman"/>
          <w:sz w:val="24"/>
          <w:szCs w:val="24"/>
          <w:shd w:val="clear" w:color="auto" w:fill="FFFFFF"/>
        </w:rPr>
        <w:t>-Kolenski strok</w:t>
      </w:r>
    </w:p>
    <w:p w:rsidR="00EB099C" w:rsidRPr="001479FA" w:rsidRDefault="00EB099C" w:rsidP="001479FA">
      <w:pPr>
        <w:spacing w:after="0"/>
        <w:ind w:left="360"/>
        <w:rPr>
          <w:rFonts w:ascii="Times New Roman" w:hAnsi="Times New Roman" w:cs="Times New Roman"/>
          <w:sz w:val="24"/>
          <w:szCs w:val="24"/>
          <w:shd w:val="clear" w:color="auto" w:fill="FFFFFF"/>
        </w:rPr>
      </w:pPr>
      <w:r w:rsidRPr="001479FA">
        <w:rPr>
          <w:rFonts w:ascii="Times New Roman" w:hAnsi="Times New Roman" w:cs="Times New Roman"/>
          <w:sz w:val="24"/>
          <w:szCs w:val="24"/>
          <w:shd w:val="clear" w:color="auto" w:fill="FFFFFF"/>
        </w:rPr>
        <w:t xml:space="preserve">- sistem na zatič, pri bolj aktivnih pacientih </w:t>
      </w:r>
    </w:p>
    <w:p w:rsidR="00EB099C" w:rsidRPr="001479FA" w:rsidRDefault="00EB099C" w:rsidP="001479FA">
      <w:pPr>
        <w:spacing w:after="0"/>
        <w:ind w:left="360"/>
        <w:rPr>
          <w:rFonts w:ascii="Times New Roman" w:hAnsi="Times New Roman" w:cs="Times New Roman"/>
          <w:sz w:val="24"/>
          <w:szCs w:val="24"/>
          <w:shd w:val="clear" w:color="auto" w:fill="FFFFFF"/>
        </w:rPr>
      </w:pPr>
      <w:r w:rsidRPr="001479FA">
        <w:rPr>
          <w:rFonts w:ascii="Times New Roman" w:hAnsi="Times New Roman" w:cs="Times New Roman"/>
          <w:sz w:val="24"/>
          <w:szCs w:val="24"/>
          <w:shd w:val="clear" w:color="auto" w:fill="FFFFFF"/>
        </w:rPr>
        <w:t xml:space="preserve">- sistem na vrvico </w:t>
      </w:r>
    </w:p>
    <w:p w:rsidR="00EB099C" w:rsidRPr="001479FA" w:rsidRDefault="00EB099C" w:rsidP="001479FA">
      <w:pPr>
        <w:spacing w:after="0"/>
        <w:ind w:left="360"/>
        <w:rPr>
          <w:rFonts w:ascii="Times New Roman" w:hAnsi="Times New Roman" w:cs="Times New Roman"/>
          <w:sz w:val="24"/>
          <w:szCs w:val="24"/>
        </w:rPr>
      </w:pPr>
      <w:r w:rsidRPr="001479FA">
        <w:rPr>
          <w:rFonts w:ascii="Times New Roman" w:hAnsi="Times New Roman" w:cs="Times New Roman"/>
          <w:sz w:val="24"/>
          <w:szCs w:val="24"/>
          <w:shd w:val="clear" w:color="auto" w:fill="FFFFFF"/>
        </w:rPr>
        <w:t>- Harmony sistem</w:t>
      </w:r>
    </w:p>
    <w:p w:rsidR="00EB099C" w:rsidRPr="001479FA" w:rsidRDefault="00EB099C" w:rsidP="001479FA">
      <w:pPr>
        <w:spacing w:after="0"/>
        <w:rPr>
          <w:rFonts w:ascii="Times New Roman" w:hAnsi="Times New Roman" w:cs="Times New Roman"/>
          <w:sz w:val="24"/>
          <w:szCs w:val="24"/>
        </w:rPr>
      </w:pPr>
    </w:p>
    <w:p w:rsidR="00E141B2" w:rsidRPr="001479FA" w:rsidRDefault="00186238" w:rsidP="001479FA">
      <w:pPr>
        <w:pStyle w:val="Odstavekseznama"/>
        <w:numPr>
          <w:ilvl w:val="0"/>
          <w:numId w:val="1"/>
        </w:numPr>
        <w:spacing w:after="0"/>
        <w:rPr>
          <w:rFonts w:ascii="Times New Roman" w:hAnsi="Times New Roman" w:cs="Times New Roman"/>
          <w:b/>
          <w:sz w:val="24"/>
          <w:szCs w:val="24"/>
        </w:rPr>
      </w:pPr>
      <w:r w:rsidRPr="001479FA">
        <w:rPr>
          <w:rFonts w:ascii="Times New Roman" w:hAnsi="Times New Roman" w:cs="Times New Roman"/>
          <w:b/>
          <w:sz w:val="24"/>
          <w:szCs w:val="24"/>
        </w:rPr>
        <w:t>Katera je glavna prednost inteligentnih (računalniških) kolen v primerjavi s hidravličnimi in pnevmatičnimi?</w:t>
      </w:r>
    </w:p>
    <w:p w:rsidR="00E73E06" w:rsidRPr="001479FA" w:rsidRDefault="00E73E06" w:rsidP="001479FA">
      <w:pPr>
        <w:spacing w:after="0"/>
        <w:rPr>
          <w:rFonts w:ascii="Times New Roman" w:hAnsi="Times New Roman" w:cs="Times New Roman"/>
          <w:sz w:val="24"/>
          <w:szCs w:val="24"/>
        </w:rPr>
      </w:pPr>
      <w:r w:rsidRPr="001479FA">
        <w:rPr>
          <w:rFonts w:ascii="Times New Roman" w:hAnsi="Times New Roman" w:cs="Times New Roman"/>
          <w:sz w:val="24"/>
          <w:szCs w:val="24"/>
        </w:rPr>
        <w:t xml:space="preserve">Inteligentna kolena </w:t>
      </w:r>
      <w:r w:rsidR="00825E48" w:rsidRPr="001479FA">
        <w:rPr>
          <w:rFonts w:ascii="Times New Roman" w:hAnsi="Times New Roman" w:cs="Times New Roman"/>
          <w:sz w:val="24"/>
          <w:szCs w:val="24"/>
        </w:rPr>
        <w:t>so računalniško vodena in naprej programirana</w:t>
      </w:r>
      <w:r w:rsidRPr="001479FA">
        <w:rPr>
          <w:rFonts w:ascii="Times New Roman" w:hAnsi="Times New Roman" w:cs="Times New Roman"/>
          <w:sz w:val="24"/>
          <w:szCs w:val="24"/>
        </w:rPr>
        <w:t>,</w:t>
      </w:r>
      <w:r w:rsidR="00825E48" w:rsidRPr="001479FA">
        <w:rPr>
          <w:rFonts w:ascii="Times New Roman" w:hAnsi="Times New Roman" w:cs="Times New Roman"/>
          <w:sz w:val="24"/>
          <w:szCs w:val="24"/>
        </w:rPr>
        <w:t xml:space="preserve"> s tem pa</w:t>
      </w:r>
      <w:r w:rsidRPr="001479FA">
        <w:rPr>
          <w:rFonts w:ascii="Times New Roman" w:hAnsi="Times New Roman" w:cs="Times New Roman"/>
          <w:sz w:val="24"/>
          <w:szCs w:val="24"/>
        </w:rPr>
        <w:t xml:space="preserve"> nam omogoča lažjo in bolj naravno hojo.</w:t>
      </w:r>
      <w:r w:rsidR="00825E48" w:rsidRPr="001479FA">
        <w:rPr>
          <w:rFonts w:ascii="Times New Roman" w:hAnsi="Times New Roman" w:cs="Times New Roman"/>
          <w:sz w:val="24"/>
          <w:szCs w:val="24"/>
        </w:rPr>
        <w:t xml:space="preserve"> Vsebuje mikroprocesno vodeno enoto s katero imamo večji razpon hitrosti hoje.</w:t>
      </w:r>
    </w:p>
    <w:p w:rsidR="00E141B2" w:rsidRPr="001479FA" w:rsidRDefault="00186238" w:rsidP="001479FA">
      <w:pPr>
        <w:pStyle w:val="Odstavekseznama"/>
        <w:numPr>
          <w:ilvl w:val="0"/>
          <w:numId w:val="1"/>
        </w:numPr>
        <w:spacing w:after="0"/>
        <w:rPr>
          <w:rFonts w:ascii="Times New Roman" w:hAnsi="Times New Roman" w:cs="Times New Roman"/>
          <w:b/>
          <w:sz w:val="24"/>
          <w:szCs w:val="24"/>
        </w:rPr>
      </w:pPr>
      <w:r w:rsidRPr="001479FA">
        <w:rPr>
          <w:rFonts w:ascii="Times New Roman" w:hAnsi="Times New Roman" w:cs="Times New Roman"/>
          <w:b/>
          <w:sz w:val="24"/>
          <w:szCs w:val="24"/>
        </w:rPr>
        <w:t xml:space="preserve">Narišite statično uravnavo nadkolenske proteze v </w:t>
      </w:r>
      <w:r w:rsidR="00E275E5">
        <w:rPr>
          <w:rFonts w:ascii="Times New Roman" w:hAnsi="Times New Roman" w:cs="Times New Roman"/>
          <w:b/>
          <w:sz w:val="24"/>
          <w:szCs w:val="24"/>
        </w:rPr>
        <w:t>frontalni in sagitalni ravnini</w:t>
      </w:r>
      <w:r w:rsidRPr="001479FA">
        <w:rPr>
          <w:rFonts w:ascii="Times New Roman" w:hAnsi="Times New Roman" w:cs="Times New Roman"/>
          <w:b/>
          <w:sz w:val="24"/>
          <w:szCs w:val="24"/>
        </w:rPr>
        <w:t>, če ima oseba na amputirani strani 1</w:t>
      </w:r>
      <w:r w:rsidR="000B33C0">
        <w:rPr>
          <w:rFonts w:ascii="Times New Roman" w:hAnsi="Times New Roman" w:cs="Times New Roman"/>
          <w:b/>
          <w:sz w:val="24"/>
          <w:szCs w:val="24"/>
        </w:rPr>
        <w:t>7</w:t>
      </w:r>
      <m:oMath>
        <m:r>
          <m:rPr>
            <m:sty m:val="bi"/>
          </m:rPr>
          <w:rPr>
            <w:rFonts w:ascii="Cambria Math" w:hAnsi="Cambria Math" w:cs="Times New Roman"/>
            <w:sz w:val="24"/>
            <w:szCs w:val="24"/>
          </w:rPr>
          <m:t>°</m:t>
        </m:r>
      </m:oMath>
      <w:r w:rsidRPr="001479FA">
        <w:rPr>
          <w:rFonts w:ascii="Times New Roman" w:eastAsiaTheme="minorEastAsia" w:hAnsi="Times New Roman" w:cs="Times New Roman"/>
          <w:b/>
          <w:sz w:val="24"/>
          <w:szCs w:val="24"/>
        </w:rPr>
        <w:t xml:space="preserve"> flektorne kontrakture v kolku.</w:t>
      </w:r>
    </w:p>
    <w:p w:rsidR="000B6DD2" w:rsidRPr="00361B47" w:rsidRDefault="000B6DD2" w:rsidP="00361B47">
      <w:pPr>
        <w:spacing w:after="0"/>
        <w:rPr>
          <w:rFonts w:ascii="Times New Roman" w:hAnsi="Times New Roman" w:cs="Times New Roman"/>
          <w:sz w:val="24"/>
          <w:szCs w:val="24"/>
        </w:rPr>
      </w:pPr>
      <w:r w:rsidRPr="0069047C">
        <w:rPr>
          <w:rFonts w:ascii="Times New Roman" w:hAnsi="Times New Roman" w:cs="Times New Roman"/>
          <w:color w:val="FF0000"/>
        </w:rPr>
        <w:lastRenderedPageBreak/>
        <w:t xml:space="preserve"> </w:t>
      </w:r>
      <w:r>
        <w:rPr>
          <w:rFonts w:ascii="Times New Roman" w:hAnsi="Times New Roman" w:cs="Times New Roman"/>
          <w:noProof/>
          <w:color w:val="FF0000"/>
          <w:lang w:eastAsia="sl-SI"/>
        </w:rPr>
        <w:drawing>
          <wp:inline distT="0" distB="0" distL="0" distR="0">
            <wp:extent cx="5753100" cy="4314825"/>
            <wp:effectExtent l="19050" t="0" r="0" b="0"/>
            <wp:docPr id="6" name="Picture 2" descr="C:\Users\pa3cija\Desktop\2013-08-29 18.04.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a3cija\Desktop\2013-08-29 18.04.33.jpg"/>
                    <pic:cNvPicPr>
                      <a:picLocks noChangeAspect="1" noChangeArrowheads="1"/>
                    </pic:cNvPicPr>
                  </pic:nvPicPr>
                  <pic:blipFill>
                    <a:blip r:embed="rId12" cstate="print"/>
                    <a:srcRect/>
                    <a:stretch>
                      <a:fillRect/>
                    </a:stretch>
                  </pic:blipFill>
                  <pic:spPr bwMode="auto">
                    <a:xfrm>
                      <a:off x="0" y="0"/>
                      <a:ext cx="5753100" cy="4314825"/>
                    </a:xfrm>
                    <a:prstGeom prst="rect">
                      <a:avLst/>
                    </a:prstGeom>
                    <a:noFill/>
                    <a:ln w="9525">
                      <a:noFill/>
                      <a:miter lim="800000"/>
                      <a:headEnd/>
                      <a:tailEnd/>
                    </a:ln>
                  </pic:spPr>
                </pic:pic>
              </a:graphicData>
            </a:graphic>
          </wp:inline>
        </w:drawing>
      </w:r>
      <w:r w:rsidRPr="00361B47">
        <w:rPr>
          <w:rFonts w:ascii="Times New Roman" w:hAnsi="Times New Roman" w:cs="Times New Roman"/>
          <w:sz w:val="24"/>
          <w:szCs w:val="24"/>
        </w:rPr>
        <w:t>Če je krn kratek potem se krn abducira, adapter postavimo lateralno. Pri dolgem krnu se krn adducira, adapter postavimo medialno.</w:t>
      </w:r>
    </w:p>
    <w:p w:rsidR="00825E48" w:rsidRDefault="000B6DD2" w:rsidP="00361B47">
      <w:pPr>
        <w:spacing w:after="0"/>
        <w:rPr>
          <w:rFonts w:ascii="Times New Roman" w:hAnsi="Times New Roman" w:cs="Times New Roman"/>
          <w:sz w:val="24"/>
          <w:szCs w:val="24"/>
        </w:rPr>
      </w:pPr>
      <w:r w:rsidRPr="00361B47">
        <w:rPr>
          <w:rFonts w:ascii="Times New Roman" w:hAnsi="Times New Roman" w:cs="Times New Roman"/>
          <w:sz w:val="24"/>
          <w:szCs w:val="24"/>
        </w:rPr>
        <w:t>Odg. Na vpr. od profesorja:</w:t>
      </w:r>
      <w:r w:rsidRPr="00361B47">
        <w:rPr>
          <w:rFonts w:ascii="Times New Roman" w:hAnsi="Times New Roman" w:cs="Times New Roman"/>
          <w:sz w:val="24"/>
          <w:szCs w:val="24"/>
          <w:shd w:val="clear" w:color="auto" w:fill="FFFFFF"/>
        </w:rPr>
        <w:t xml:space="preserve"> Kdaj bo potekale do 12 mm lateralno? </w:t>
      </w:r>
      <w:r w:rsidR="00361B47" w:rsidRPr="00361B47">
        <w:rPr>
          <w:rFonts w:ascii="Times New Roman" w:hAnsi="Times New Roman" w:cs="Times New Roman"/>
          <w:sz w:val="24"/>
          <w:szCs w:val="24"/>
          <w:shd w:val="clear" w:color="auto" w:fill="FFFFFF"/>
        </w:rPr>
        <w:t>Če je krn kratek.</w:t>
      </w:r>
    </w:p>
    <w:p w:rsidR="00361B47" w:rsidRPr="00361B47" w:rsidRDefault="00361B47" w:rsidP="00361B47">
      <w:pPr>
        <w:spacing w:after="0"/>
        <w:rPr>
          <w:rFonts w:ascii="Times New Roman" w:hAnsi="Times New Roman" w:cs="Times New Roman"/>
          <w:sz w:val="24"/>
          <w:szCs w:val="24"/>
        </w:rPr>
      </w:pPr>
    </w:p>
    <w:p w:rsidR="00E141B2" w:rsidRPr="001479FA" w:rsidRDefault="00186238" w:rsidP="00361B47">
      <w:pPr>
        <w:pStyle w:val="Odstavekseznama"/>
        <w:numPr>
          <w:ilvl w:val="0"/>
          <w:numId w:val="1"/>
        </w:numPr>
        <w:spacing w:after="0"/>
        <w:rPr>
          <w:rFonts w:ascii="Times New Roman" w:hAnsi="Times New Roman" w:cs="Times New Roman"/>
          <w:b/>
          <w:sz w:val="24"/>
          <w:szCs w:val="24"/>
        </w:rPr>
      </w:pPr>
      <w:r w:rsidRPr="001479FA">
        <w:rPr>
          <w:rFonts w:ascii="Times New Roman" w:hAnsi="Times New Roman" w:cs="Times New Roman"/>
          <w:b/>
          <w:sz w:val="24"/>
          <w:szCs w:val="24"/>
        </w:rPr>
        <w:t>Opišite in narišite princip upravljanja podlahtne funkcionalne mehanske proteze.</w:t>
      </w:r>
    </w:p>
    <w:p w:rsidR="00AF45E4" w:rsidRPr="001479FA" w:rsidRDefault="00AF45E4" w:rsidP="001479FA">
      <w:pPr>
        <w:pStyle w:val="Brezrazmikov"/>
        <w:rPr>
          <w:rFonts w:cs="Times New Roman"/>
          <w:szCs w:val="24"/>
        </w:rPr>
      </w:pPr>
      <w:r w:rsidRPr="001479FA">
        <w:rPr>
          <w:rFonts w:cs="Times New Roman"/>
          <w:szCs w:val="24"/>
        </w:rPr>
        <w:t>Vir energije za izvajanje gibov s protezo so gibi ramenskega obroča in krna.</w:t>
      </w:r>
      <w:r w:rsidRPr="001479FA">
        <w:rPr>
          <w:rFonts w:cs="Times New Roman"/>
          <w:szCs w:val="24"/>
        </w:rPr>
        <w:br/>
        <w:t>a) POTEG-ZANKA</w:t>
      </w:r>
    </w:p>
    <w:p w:rsidR="00AF45E4" w:rsidRPr="001479FA" w:rsidRDefault="00AF45E4" w:rsidP="00AF45E4">
      <w:pPr>
        <w:pStyle w:val="Brezrazmikov"/>
        <w:numPr>
          <w:ilvl w:val="0"/>
          <w:numId w:val="10"/>
        </w:numPr>
        <w:rPr>
          <w:rFonts w:cs="Times New Roman"/>
          <w:szCs w:val="24"/>
        </w:rPr>
      </w:pPr>
      <w:r w:rsidRPr="001479FA">
        <w:rPr>
          <w:rFonts w:cs="Times New Roman"/>
          <w:szCs w:val="24"/>
        </w:rPr>
        <w:t>Suspenzija (enakomerna porazdelitev obremenitev)</w:t>
      </w:r>
    </w:p>
    <w:p w:rsidR="00AF45E4" w:rsidRPr="001479FA" w:rsidRDefault="00AF45E4" w:rsidP="00AF45E4">
      <w:pPr>
        <w:pStyle w:val="Brezrazmikov"/>
        <w:numPr>
          <w:ilvl w:val="0"/>
          <w:numId w:val="10"/>
        </w:numPr>
        <w:rPr>
          <w:rFonts w:cs="Times New Roman"/>
          <w:szCs w:val="24"/>
        </w:rPr>
      </w:pPr>
      <w:r w:rsidRPr="001479FA">
        <w:rPr>
          <w:rFonts w:cs="Times New Roman"/>
          <w:szCs w:val="24"/>
        </w:rPr>
        <w:t>Prenaša silo hotenih, neopaznih, neodvisnih telesnih gibov na protezo</w:t>
      </w:r>
    </w:p>
    <w:p w:rsidR="00AF45E4" w:rsidRPr="001479FA" w:rsidRDefault="00AF45E4" w:rsidP="00AF45E4">
      <w:pPr>
        <w:pStyle w:val="Brezrazmikov"/>
        <w:numPr>
          <w:ilvl w:val="0"/>
          <w:numId w:val="10"/>
        </w:numPr>
        <w:rPr>
          <w:rFonts w:cs="Times New Roman"/>
          <w:szCs w:val="24"/>
        </w:rPr>
      </w:pPr>
      <w:r w:rsidRPr="001479FA">
        <w:rPr>
          <w:rFonts w:cs="Times New Roman"/>
          <w:szCs w:val="24"/>
        </w:rPr>
        <w:t>Enostavno natikanje in snemanje</w:t>
      </w:r>
    </w:p>
    <w:p w:rsidR="00AF45E4" w:rsidRPr="001479FA" w:rsidRDefault="00AF45E4" w:rsidP="00AF45E4">
      <w:pPr>
        <w:pStyle w:val="Brezrazmikov"/>
        <w:numPr>
          <w:ilvl w:val="0"/>
          <w:numId w:val="10"/>
        </w:numPr>
        <w:rPr>
          <w:rFonts w:cs="Times New Roman"/>
          <w:szCs w:val="24"/>
        </w:rPr>
      </w:pPr>
      <w:r w:rsidRPr="001479FA">
        <w:rPr>
          <w:rFonts w:cs="Times New Roman"/>
          <w:szCs w:val="24"/>
        </w:rPr>
        <w:t>Udoben, močan, vzdržljiv</w:t>
      </w:r>
    </w:p>
    <w:p w:rsidR="00AF45E4" w:rsidRPr="001479FA" w:rsidRDefault="00AF45E4" w:rsidP="00AF45E4">
      <w:pPr>
        <w:pStyle w:val="Brezrazmikov"/>
        <w:numPr>
          <w:ilvl w:val="0"/>
          <w:numId w:val="10"/>
        </w:numPr>
        <w:rPr>
          <w:rFonts w:cs="Times New Roman"/>
          <w:szCs w:val="24"/>
        </w:rPr>
      </w:pPr>
      <w:r w:rsidRPr="001479FA">
        <w:rPr>
          <w:rFonts w:cs="Times New Roman"/>
          <w:szCs w:val="24"/>
        </w:rPr>
        <w:t>Lepo se da čistit</w:t>
      </w:r>
    </w:p>
    <w:p w:rsidR="00AF45E4" w:rsidRPr="001479FA" w:rsidRDefault="00AF45E4" w:rsidP="001479FA">
      <w:pPr>
        <w:pStyle w:val="Brezrazmikov"/>
        <w:rPr>
          <w:rFonts w:cs="Times New Roman"/>
          <w:szCs w:val="24"/>
        </w:rPr>
      </w:pPr>
      <w:r w:rsidRPr="001479FA">
        <w:rPr>
          <w:rFonts w:cs="Times New Roman"/>
          <w:szCs w:val="24"/>
        </w:rPr>
        <w:t>b) KONTROLNI SISTEM-KABLI</w:t>
      </w:r>
    </w:p>
    <w:p w:rsidR="00AF45E4" w:rsidRPr="001479FA" w:rsidRDefault="00AF45E4" w:rsidP="001479FA">
      <w:pPr>
        <w:pStyle w:val="Brezrazmikov"/>
        <w:rPr>
          <w:rFonts w:cs="Times New Roman"/>
          <w:szCs w:val="24"/>
        </w:rPr>
      </w:pPr>
      <w:r w:rsidRPr="001479FA">
        <w:rPr>
          <w:rFonts w:cs="Times New Roman"/>
          <w:szCs w:val="24"/>
        </w:rPr>
        <w:t>Prenaša energijo z mesta nastanka na mesto porabe. Sestavni deli kabel, ohišje, pritrditve.</w:t>
      </w:r>
    </w:p>
    <w:p w:rsidR="00AF45E4" w:rsidRPr="001479FA" w:rsidRDefault="00AF45E4" w:rsidP="00AF45E4">
      <w:pPr>
        <w:pStyle w:val="Brezrazmikov"/>
        <w:numPr>
          <w:ilvl w:val="0"/>
          <w:numId w:val="10"/>
        </w:numPr>
        <w:rPr>
          <w:rFonts w:cs="Times New Roman"/>
          <w:szCs w:val="24"/>
        </w:rPr>
      </w:pPr>
      <w:r w:rsidRPr="001479FA">
        <w:rPr>
          <w:rFonts w:cs="Times New Roman"/>
          <w:szCs w:val="24"/>
        </w:rPr>
        <w:t>ENO-kontrolni sistem: - potegi-osmica</w:t>
      </w:r>
      <w:r w:rsidRPr="001479FA">
        <w:rPr>
          <w:rFonts w:cs="Times New Roman"/>
          <w:szCs w:val="24"/>
        </w:rPr>
        <w:br/>
        <w:t xml:space="preserve">                                     - GIBI TELESA: fleksija nadlahti, abd. nadlahti in lopatice</w:t>
      </w:r>
    </w:p>
    <w:p w:rsidR="00AF45E4" w:rsidRPr="001479FA" w:rsidRDefault="00AF45E4" w:rsidP="00AF45E4">
      <w:pPr>
        <w:pStyle w:val="Brezrazmikov"/>
        <w:numPr>
          <w:ilvl w:val="0"/>
          <w:numId w:val="10"/>
        </w:numPr>
        <w:rPr>
          <w:rFonts w:cs="Times New Roman"/>
          <w:szCs w:val="24"/>
        </w:rPr>
      </w:pPr>
      <w:r w:rsidRPr="001479FA">
        <w:rPr>
          <w:rFonts w:cs="Times New Roman"/>
          <w:szCs w:val="24"/>
        </w:rPr>
        <w:t>DVO-kontrolni sistem: nadlahtna proteza, ki poleg končnega nastavka upravlja tudi umetni komolec.</w:t>
      </w:r>
    </w:p>
    <w:p w:rsidR="00AF45E4" w:rsidRPr="001479FA" w:rsidRDefault="00AF45E4" w:rsidP="00AF45E4">
      <w:pPr>
        <w:pStyle w:val="Brezrazmikov"/>
        <w:numPr>
          <w:ilvl w:val="0"/>
          <w:numId w:val="10"/>
        </w:numPr>
        <w:rPr>
          <w:rFonts w:cs="Times New Roman"/>
          <w:szCs w:val="24"/>
        </w:rPr>
      </w:pPr>
      <w:r w:rsidRPr="001479FA">
        <w:rPr>
          <w:rFonts w:cs="Times New Roman"/>
          <w:szCs w:val="24"/>
        </w:rPr>
        <w:t>TRO-kontrolni sistem: - potegi-osmica</w:t>
      </w:r>
      <w:r w:rsidRPr="001479FA">
        <w:rPr>
          <w:rFonts w:cs="Times New Roman"/>
          <w:szCs w:val="24"/>
        </w:rPr>
        <w:br/>
        <w:t xml:space="preserve">                                     - GIBI TELESA: fleksija nadlahti, abd. nadlahti in lopatice</w:t>
      </w:r>
      <w:r w:rsidRPr="001479FA">
        <w:rPr>
          <w:rFonts w:cs="Times New Roman"/>
          <w:szCs w:val="24"/>
        </w:rPr>
        <w:br/>
        <w:t xml:space="preserve">                                                                 ekstenzija in abdukcija nadlahti</w:t>
      </w:r>
    </w:p>
    <w:p w:rsidR="00AF45E4" w:rsidRPr="001479FA" w:rsidRDefault="00AF45E4" w:rsidP="00AF45E4">
      <w:pPr>
        <w:pStyle w:val="Brezrazmikov"/>
        <w:numPr>
          <w:ilvl w:val="0"/>
          <w:numId w:val="10"/>
        </w:numPr>
        <w:rPr>
          <w:rFonts w:cs="Times New Roman"/>
          <w:szCs w:val="24"/>
        </w:rPr>
      </w:pPr>
      <w:r w:rsidRPr="001479FA">
        <w:rPr>
          <w:rFonts w:cs="Times New Roman"/>
          <w:szCs w:val="24"/>
        </w:rPr>
        <w:t>Podlahtna proteze imajo eno kontrolni sistem, ki upravlja le delovanje končnega nastavka</w:t>
      </w:r>
    </w:p>
    <w:p w:rsidR="00AF45E4" w:rsidRPr="001479FA" w:rsidRDefault="00AF45E4" w:rsidP="00AF45E4">
      <w:pPr>
        <w:pStyle w:val="Brezrazmikov"/>
        <w:numPr>
          <w:ilvl w:val="0"/>
          <w:numId w:val="10"/>
        </w:numPr>
        <w:rPr>
          <w:rFonts w:cs="Times New Roman"/>
          <w:szCs w:val="24"/>
        </w:rPr>
      </w:pPr>
      <w:r w:rsidRPr="001479FA">
        <w:rPr>
          <w:rFonts w:cs="Times New Roman"/>
          <w:szCs w:val="24"/>
        </w:rPr>
        <w:lastRenderedPageBreak/>
        <w:t>Mehanizem osnovnih protez je hoteno zapiranje in hoteno odpiranje</w:t>
      </w:r>
    </w:p>
    <w:p w:rsidR="00AF45E4" w:rsidRPr="001479FA" w:rsidRDefault="00AF45E4" w:rsidP="00AF45E4">
      <w:pPr>
        <w:pStyle w:val="Brezrazmikov"/>
        <w:numPr>
          <w:ilvl w:val="0"/>
          <w:numId w:val="10"/>
        </w:numPr>
        <w:rPr>
          <w:rFonts w:cs="Times New Roman"/>
          <w:szCs w:val="24"/>
        </w:rPr>
      </w:pPr>
      <w:r w:rsidRPr="001479FA">
        <w:rPr>
          <w:rFonts w:cs="Times New Roman"/>
          <w:b/>
          <w:szCs w:val="24"/>
          <w:u w:val="single"/>
        </w:rPr>
        <w:t>Pri hotenem odpiranju</w:t>
      </w:r>
      <w:r w:rsidRPr="001479FA">
        <w:rPr>
          <w:rFonts w:cs="Times New Roman"/>
          <w:szCs w:val="24"/>
        </w:rPr>
        <w:t xml:space="preserve"> se prsti odprejo proti sili ene ali več vzmeti. Pri teh tipih je najbolj pogosto, da je en prst fiksiran, ostali pa so odprti zaradi vleke elastike, ki je pritrjena nanje. V nekaterih modelih se uporablja tudi več različnih elastičnih trakov, da sile, ki ustrezajo posamezniku lahko dosežemo z izbiro št. elastičnih trakov. </w:t>
      </w:r>
    </w:p>
    <w:p w:rsidR="00AF45E4" w:rsidRPr="001479FA" w:rsidRDefault="00AF45E4" w:rsidP="00AF45E4">
      <w:pPr>
        <w:pStyle w:val="Brezrazmikov"/>
        <w:numPr>
          <w:ilvl w:val="0"/>
          <w:numId w:val="10"/>
        </w:numPr>
        <w:rPr>
          <w:rFonts w:cs="Times New Roman"/>
          <w:szCs w:val="24"/>
        </w:rPr>
      </w:pPr>
      <w:r w:rsidRPr="001479FA">
        <w:rPr>
          <w:rFonts w:cs="Times New Roman"/>
          <w:b/>
          <w:szCs w:val="24"/>
          <w:u w:val="single"/>
        </w:rPr>
        <w:t>Pri hotenem zapiranju</w:t>
      </w:r>
      <w:r w:rsidRPr="001479FA">
        <w:rPr>
          <w:rFonts w:cs="Times New Roman"/>
          <w:szCs w:val="24"/>
        </w:rPr>
        <w:t xml:space="preserve"> se prsti premikajo v palmarni prijem proti rahli vzmeti katera vrača prste v odklenjen položaj, pripravljen za naslednji gib. Prsti so v zaklenjenem položaju pri določeni sili in napetosti v kontrolni elastiki, ki je sproščena.</w:t>
      </w:r>
    </w:p>
    <w:p w:rsidR="00AC28DE" w:rsidRPr="001479FA" w:rsidRDefault="00AC28DE" w:rsidP="00AC28DE">
      <w:pPr>
        <w:pStyle w:val="Brezrazmikov"/>
        <w:rPr>
          <w:rFonts w:cs="Times New Roman"/>
          <w:szCs w:val="24"/>
        </w:rPr>
      </w:pPr>
      <w:r w:rsidRPr="001479FA">
        <w:rPr>
          <w:rFonts w:cs="Times New Roman"/>
          <w:noProof/>
          <w:szCs w:val="24"/>
          <w:lang w:eastAsia="sl-SI"/>
        </w:rPr>
        <w:drawing>
          <wp:anchor distT="0" distB="0" distL="114300" distR="114300" simplePos="0" relativeHeight="251658240" behindDoc="0" locked="0" layoutInCell="1" allowOverlap="1">
            <wp:simplePos x="0" y="0"/>
            <wp:positionH relativeFrom="column">
              <wp:posOffset>800100</wp:posOffset>
            </wp:positionH>
            <wp:positionV relativeFrom="paragraph">
              <wp:posOffset>31115</wp:posOffset>
            </wp:positionV>
            <wp:extent cx="4552950" cy="1885950"/>
            <wp:effectExtent l="19050" t="0" r="0" b="0"/>
            <wp:wrapSquare wrapText="bothSides"/>
            <wp:docPr id="1" name="Picture 0" descr="Cap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JPG"/>
                    <pic:cNvPicPr/>
                  </pic:nvPicPr>
                  <pic:blipFill>
                    <a:blip r:embed="rId13" cstate="print"/>
                    <a:stretch>
                      <a:fillRect/>
                    </a:stretch>
                  </pic:blipFill>
                  <pic:spPr>
                    <a:xfrm>
                      <a:off x="0" y="0"/>
                      <a:ext cx="4552950" cy="1885950"/>
                    </a:xfrm>
                    <a:prstGeom prst="rect">
                      <a:avLst/>
                    </a:prstGeom>
                  </pic:spPr>
                </pic:pic>
              </a:graphicData>
            </a:graphic>
          </wp:anchor>
        </w:drawing>
      </w:r>
    </w:p>
    <w:p w:rsidR="00825E48" w:rsidRDefault="00825E48" w:rsidP="001479FA">
      <w:pPr>
        <w:spacing w:after="0"/>
        <w:rPr>
          <w:rFonts w:ascii="Times New Roman" w:hAnsi="Times New Roman" w:cs="Times New Roman"/>
          <w:sz w:val="24"/>
          <w:szCs w:val="24"/>
        </w:rPr>
      </w:pPr>
    </w:p>
    <w:p w:rsidR="00361B47" w:rsidRDefault="00361B47" w:rsidP="001479FA">
      <w:pPr>
        <w:spacing w:after="0"/>
        <w:rPr>
          <w:rFonts w:ascii="Times New Roman" w:hAnsi="Times New Roman" w:cs="Times New Roman"/>
          <w:sz w:val="24"/>
          <w:szCs w:val="24"/>
        </w:rPr>
      </w:pPr>
    </w:p>
    <w:p w:rsidR="00361B47" w:rsidRDefault="00361B47" w:rsidP="001479FA">
      <w:pPr>
        <w:spacing w:after="0"/>
        <w:rPr>
          <w:rFonts w:ascii="Times New Roman" w:hAnsi="Times New Roman" w:cs="Times New Roman"/>
          <w:sz w:val="24"/>
          <w:szCs w:val="24"/>
        </w:rPr>
      </w:pPr>
    </w:p>
    <w:p w:rsidR="00361B47" w:rsidRDefault="00361B47" w:rsidP="001479FA">
      <w:pPr>
        <w:spacing w:after="0"/>
        <w:rPr>
          <w:rFonts w:ascii="Times New Roman" w:hAnsi="Times New Roman" w:cs="Times New Roman"/>
          <w:sz w:val="24"/>
          <w:szCs w:val="24"/>
        </w:rPr>
      </w:pPr>
    </w:p>
    <w:p w:rsidR="00361B47" w:rsidRDefault="00361B47" w:rsidP="001479FA">
      <w:pPr>
        <w:spacing w:after="0"/>
        <w:rPr>
          <w:rFonts w:ascii="Times New Roman" w:hAnsi="Times New Roman" w:cs="Times New Roman"/>
          <w:sz w:val="24"/>
          <w:szCs w:val="24"/>
        </w:rPr>
      </w:pPr>
    </w:p>
    <w:p w:rsidR="00361B47" w:rsidRDefault="00361B47" w:rsidP="001479FA">
      <w:pPr>
        <w:spacing w:after="0"/>
        <w:rPr>
          <w:rFonts w:ascii="Times New Roman" w:hAnsi="Times New Roman" w:cs="Times New Roman"/>
          <w:sz w:val="24"/>
          <w:szCs w:val="24"/>
        </w:rPr>
      </w:pPr>
    </w:p>
    <w:p w:rsidR="00361B47" w:rsidRDefault="00361B47" w:rsidP="001479FA">
      <w:pPr>
        <w:spacing w:after="0"/>
        <w:rPr>
          <w:rFonts w:ascii="Times New Roman" w:hAnsi="Times New Roman" w:cs="Times New Roman"/>
          <w:sz w:val="24"/>
          <w:szCs w:val="24"/>
        </w:rPr>
      </w:pPr>
    </w:p>
    <w:p w:rsidR="00361B47" w:rsidRDefault="00361B47" w:rsidP="001479FA">
      <w:pPr>
        <w:spacing w:after="0"/>
        <w:rPr>
          <w:rFonts w:ascii="Times New Roman" w:hAnsi="Times New Roman" w:cs="Times New Roman"/>
          <w:sz w:val="24"/>
          <w:szCs w:val="24"/>
        </w:rPr>
      </w:pPr>
    </w:p>
    <w:p w:rsidR="00361B47" w:rsidRDefault="00361B47" w:rsidP="001479FA">
      <w:pPr>
        <w:spacing w:after="0"/>
        <w:rPr>
          <w:rFonts w:ascii="Times New Roman" w:hAnsi="Times New Roman" w:cs="Times New Roman"/>
          <w:sz w:val="24"/>
          <w:szCs w:val="24"/>
        </w:rPr>
      </w:pPr>
    </w:p>
    <w:p w:rsidR="00361B47" w:rsidRDefault="00361B47" w:rsidP="001479FA">
      <w:pPr>
        <w:spacing w:after="0"/>
        <w:rPr>
          <w:rFonts w:ascii="Times New Roman" w:hAnsi="Times New Roman" w:cs="Times New Roman"/>
          <w:sz w:val="24"/>
          <w:szCs w:val="24"/>
        </w:rPr>
      </w:pPr>
    </w:p>
    <w:p w:rsidR="00361B47" w:rsidRDefault="00361B47" w:rsidP="001479FA">
      <w:pPr>
        <w:spacing w:after="0"/>
        <w:rPr>
          <w:rFonts w:ascii="Times New Roman" w:hAnsi="Times New Roman" w:cs="Times New Roman"/>
          <w:sz w:val="24"/>
          <w:szCs w:val="24"/>
        </w:rPr>
      </w:pPr>
    </w:p>
    <w:p w:rsidR="00361B47" w:rsidRPr="001479FA" w:rsidRDefault="00361B47" w:rsidP="001479FA">
      <w:pPr>
        <w:spacing w:after="0"/>
        <w:rPr>
          <w:rFonts w:ascii="Times New Roman" w:hAnsi="Times New Roman" w:cs="Times New Roman"/>
          <w:sz w:val="24"/>
          <w:szCs w:val="24"/>
        </w:rPr>
      </w:pPr>
    </w:p>
    <w:p w:rsidR="00AC28DE" w:rsidRPr="001479FA" w:rsidRDefault="00186238" w:rsidP="001479FA">
      <w:pPr>
        <w:pStyle w:val="Odstavekseznama"/>
        <w:numPr>
          <w:ilvl w:val="0"/>
          <w:numId w:val="1"/>
        </w:numPr>
        <w:spacing w:after="0"/>
        <w:rPr>
          <w:rFonts w:ascii="Times New Roman" w:hAnsi="Times New Roman" w:cs="Times New Roman"/>
          <w:b/>
          <w:sz w:val="24"/>
          <w:szCs w:val="24"/>
        </w:rPr>
      </w:pPr>
      <w:r w:rsidRPr="001479FA">
        <w:rPr>
          <w:rFonts w:ascii="Times New Roman" w:hAnsi="Times New Roman" w:cs="Times New Roman"/>
          <w:b/>
          <w:sz w:val="24"/>
          <w:szCs w:val="24"/>
        </w:rPr>
        <w:t>Katere materiale uporabljate pri postopku laminacije ležišča in v kakšnem razmerju zmešate komponente?</w:t>
      </w:r>
    </w:p>
    <w:p w:rsidR="00022A5B" w:rsidRDefault="00022A5B" w:rsidP="001479FA">
      <w:pPr>
        <w:spacing w:after="0"/>
        <w:rPr>
          <w:rFonts w:ascii="Times New Roman" w:hAnsi="Times New Roman" w:cs="Times New Roman"/>
          <w:sz w:val="24"/>
          <w:szCs w:val="24"/>
        </w:rPr>
      </w:pPr>
      <w:r>
        <w:rPr>
          <w:rFonts w:ascii="Times New Roman" w:hAnsi="Times New Roman" w:cs="Times New Roman"/>
          <w:sz w:val="24"/>
          <w:szCs w:val="24"/>
        </w:rPr>
        <w:t>Materiali za ležišča morajo imeti naslednje lastnosti:</w:t>
      </w:r>
    </w:p>
    <w:p w:rsidR="00022A5B" w:rsidRDefault="00022A5B" w:rsidP="00022A5B">
      <w:pPr>
        <w:pStyle w:val="Odstavekseznama"/>
        <w:numPr>
          <w:ilvl w:val="0"/>
          <w:numId w:val="10"/>
        </w:numPr>
        <w:spacing w:after="0"/>
        <w:rPr>
          <w:rFonts w:ascii="Times New Roman" w:hAnsi="Times New Roman" w:cs="Times New Roman"/>
          <w:sz w:val="24"/>
          <w:szCs w:val="24"/>
        </w:rPr>
      </w:pPr>
      <w:r>
        <w:rPr>
          <w:rFonts w:ascii="Times New Roman" w:hAnsi="Times New Roman" w:cs="Times New Roman"/>
          <w:sz w:val="24"/>
          <w:szCs w:val="24"/>
        </w:rPr>
        <w:t>Fleksibilnost</w:t>
      </w:r>
    </w:p>
    <w:p w:rsidR="00022A5B" w:rsidRDefault="00022A5B" w:rsidP="00022A5B">
      <w:pPr>
        <w:pStyle w:val="Odstavekseznama"/>
        <w:numPr>
          <w:ilvl w:val="0"/>
          <w:numId w:val="10"/>
        </w:numPr>
        <w:spacing w:after="0"/>
        <w:rPr>
          <w:rFonts w:ascii="Times New Roman" w:hAnsi="Times New Roman" w:cs="Times New Roman"/>
          <w:sz w:val="24"/>
          <w:szCs w:val="24"/>
        </w:rPr>
      </w:pPr>
      <w:r>
        <w:rPr>
          <w:rFonts w:ascii="Times New Roman" w:hAnsi="Times New Roman" w:cs="Times New Roman"/>
          <w:sz w:val="24"/>
          <w:szCs w:val="24"/>
        </w:rPr>
        <w:t>Odpornost na kemikalije</w:t>
      </w:r>
    </w:p>
    <w:p w:rsidR="00022A5B" w:rsidRDefault="00022A5B" w:rsidP="00022A5B">
      <w:pPr>
        <w:pStyle w:val="Odstavekseznama"/>
        <w:numPr>
          <w:ilvl w:val="0"/>
          <w:numId w:val="10"/>
        </w:numPr>
        <w:spacing w:after="0"/>
        <w:rPr>
          <w:rFonts w:ascii="Times New Roman" w:hAnsi="Times New Roman" w:cs="Times New Roman"/>
          <w:sz w:val="24"/>
          <w:szCs w:val="24"/>
        </w:rPr>
      </w:pPr>
      <w:r>
        <w:rPr>
          <w:rFonts w:ascii="Times New Roman" w:hAnsi="Times New Roman" w:cs="Times New Roman"/>
          <w:sz w:val="24"/>
          <w:szCs w:val="24"/>
        </w:rPr>
        <w:t>Razteznostne lastnosti (možnost širjenja materiala pri manjših volumskih spremembah krna)</w:t>
      </w:r>
    </w:p>
    <w:p w:rsidR="00022A5B" w:rsidRDefault="00022A5B" w:rsidP="00022A5B">
      <w:pPr>
        <w:pStyle w:val="Odstavekseznama"/>
        <w:numPr>
          <w:ilvl w:val="0"/>
          <w:numId w:val="10"/>
        </w:numPr>
        <w:spacing w:after="0"/>
        <w:rPr>
          <w:rFonts w:ascii="Times New Roman" w:hAnsi="Times New Roman" w:cs="Times New Roman"/>
          <w:sz w:val="24"/>
          <w:szCs w:val="24"/>
        </w:rPr>
      </w:pPr>
      <w:r>
        <w:rPr>
          <w:rFonts w:ascii="Times New Roman" w:hAnsi="Times New Roman" w:cs="Times New Roman"/>
          <w:sz w:val="24"/>
          <w:szCs w:val="24"/>
        </w:rPr>
        <w:t>Nevtralen vonj</w:t>
      </w:r>
    </w:p>
    <w:p w:rsidR="00022A5B" w:rsidRDefault="00022A5B" w:rsidP="00022A5B">
      <w:pPr>
        <w:pStyle w:val="Odstavekseznama"/>
        <w:numPr>
          <w:ilvl w:val="0"/>
          <w:numId w:val="10"/>
        </w:numPr>
        <w:spacing w:after="0"/>
        <w:rPr>
          <w:rFonts w:ascii="Times New Roman" w:hAnsi="Times New Roman" w:cs="Times New Roman"/>
          <w:sz w:val="24"/>
          <w:szCs w:val="24"/>
        </w:rPr>
      </w:pPr>
      <w:r>
        <w:rPr>
          <w:rFonts w:ascii="Times New Roman" w:hAnsi="Times New Roman" w:cs="Times New Roman"/>
          <w:sz w:val="24"/>
          <w:szCs w:val="24"/>
        </w:rPr>
        <w:t>Vzdržljivost materiala</w:t>
      </w:r>
    </w:p>
    <w:p w:rsidR="00022A5B" w:rsidRDefault="00022A5B" w:rsidP="00022A5B">
      <w:pPr>
        <w:pStyle w:val="Odstavekseznama"/>
        <w:numPr>
          <w:ilvl w:val="0"/>
          <w:numId w:val="10"/>
        </w:numPr>
        <w:spacing w:after="0"/>
        <w:rPr>
          <w:rFonts w:ascii="Times New Roman" w:hAnsi="Times New Roman" w:cs="Times New Roman"/>
          <w:sz w:val="24"/>
          <w:szCs w:val="24"/>
        </w:rPr>
      </w:pPr>
      <w:r>
        <w:rPr>
          <w:rFonts w:ascii="Times New Roman" w:hAnsi="Times New Roman" w:cs="Times New Roman"/>
          <w:sz w:val="24"/>
          <w:szCs w:val="24"/>
        </w:rPr>
        <w:t>Sprejemljivo ceno</w:t>
      </w:r>
    </w:p>
    <w:p w:rsidR="00022A5B" w:rsidRPr="00022A5B" w:rsidRDefault="00022A5B" w:rsidP="00022A5B">
      <w:pPr>
        <w:spacing w:after="0"/>
        <w:rPr>
          <w:rFonts w:ascii="Times New Roman" w:hAnsi="Times New Roman" w:cs="Times New Roman"/>
          <w:sz w:val="24"/>
          <w:szCs w:val="24"/>
        </w:rPr>
      </w:pPr>
    </w:p>
    <w:p w:rsidR="00AC28DE" w:rsidRPr="001479FA" w:rsidRDefault="00AC28DE" w:rsidP="001479FA">
      <w:pPr>
        <w:spacing w:after="0"/>
        <w:rPr>
          <w:rFonts w:ascii="Times New Roman" w:hAnsi="Times New Roman" w:cs="Times New Roman"/>
          <w:sz w:val="24"/>
          <w:szCs w:val="24"/>
        </w:rPr>
      </w:pPr>
      <w:r w:rsidRPr="001479FA">
        <w:rPr>
          <w:rFonts w:ascii="Times New Roman" w:hAnsi="Times New Roman" w:cs="Times New Roman"/>
          <w:sz w:val="24"/>
          <w:szCs w:val="24"/>
        </w:rPr>
        <w:t>Potrebujemo:</w:t>
      </w:r>
    </w:p>
    <w:p w:rsidR="00AC28DE" w:rsidRPr="001479FA" w:rsidRDefault="00AC28DE" w:rsidP="001479FA">
      <w:pPr>
        <w:pStyle w:val="Odstavekseznama"/>
        <w:numPr>
          <w:ilvl w:val="0"/>
          <w:numId w:val="10"/>
        </w:numPr>
        <w:spacing w:after="0"/>
        <w:rPr>
          <w:rFonts w:ascii="Times New Roman" w:hAnsi="Times New Roman" w:cs="Times New Roman"/>
          <w:sz w:val="24"/>
          <w:szCs w:val="24"/>
        </w:rPr>
      </w:pPr>
      <w:r w:rsidRPr="001479FA">
        <w:rPr>
          <w:rFonts w:ascii="Times New Roman" w:hAnsi="Times New Roman" w:cs="Times New Roman"/>
          <w:sz w:val="24"/>
          <w:szCs w:val="24"/>
        </w:rPr>
        <w:t>PVA folija</w:t>
      </w:r>
    </w:p>
    <w:p w:rsidR="00AC28DE" w:rsidRPr="001479FA" w:rsidRDefault="00C41415" w:rsidP="001479FA">
      <w:pPr>
        <w:pStyle w:val="Odstavekseznama"/>
        <w:numPr>
          <w:ilvl w:val="0"/>
          <w:numId w:val="10"/>
        </w:numPr>
        <w:spacing w:after="0"/>
        <w:rPr>
          <w:rFonts w:ascii="Times New Roman" w:hAnsi="Times New Roman" w:cs="Times New Roman"/>
          <w:sz w:val="24"/>
          <w:szCs w:val="24"/>
        </w:rPr>
      </w:pPr>
      <w:r>
        <w:rPr>
          <w:rFonts w:ascii="Times New Roman" w:hAnsi="Times New Roman" w:cs="Times New Roman"/>
          <w:sz w:val="24"/>
          <w:szCs w:val="24"/>
        </w:rPr>
        <w:t>Najlon trik</w:t>
      </w:r>
      <w:r w:rsidR="00AC28DE" w:rsidRPr="001479FA">
        <w:rPr>
          <w:rFonts w:ascii="Times New Roman" w:hAnsi="Times New Roman" w:cs="Times New Roman"/>
          <w:sz w:val="24"/>
          <w:szCs w:val="24"/>
        </w:rPr>
        <w:t>o (bombažna,steklena,karbonska vlakna)</w:t>
      </w:r>
    </w:p>
    <w:p w:rsidR="00AC28DE" w:rsidRPr="001479FA" w:rsidRDefault="00AC28DE" w:rsidP="001479FA">
      <w:pPr>
        <w:pStyle w:val="Odstavekseznama"/>
        <w:numPr>
          <w:ilvl w:val="0"/>
          <w:numId w:val="10"/>
        </w:numPr>
        <w:spacing w:after="0"/>
        <w:rPr>
          <w:rFonts w:ascii="Times New Roman" w:hAnsi="Times New Roman" w:cs="Times New Roman"/>
          <w:sz w:val="24"/>
          <w:szCs w:val="24"/>
        </w:rPr>
      </w:pPr>
      <w:r w:rsidRPr="001479FA">
        <w:rPr>
          <w:rFonts w:ascii="Times New Roman" w:hAnsi="Times New Roman" w:cs="Times New Roman"/>
          <w:sz w:val="24"/>
          <w:szCs w:val="24"/>
        </w:rPr>
        <w:t>Škarje, brisačo</w:t>
      </w:r>
    </w:p>
    <w:p w:rsidR="00AC28DE" w:rsidRPr="001479FA" w:rsidRDefault="00AC28DE" w:rsidP="001479FA">
      <w:pPr>
        <w:pStyle w:val="Odstavekseznama"/>
        <w:numPr>
          <w:ilvl w:val="0"/>
          <w:numId w:val="10"/>
        </w:numPr>
        <w:spacing w:after="0"/>
        <w:rPr>
          <w:rFonts w:ascii="Times New Roman" w:hAnsi="Times New Roman" w:cs="Times New Roman"/>
          <w:sz w:val="24"/>
          <w:szCs w:val="24"/>
        </w:rPr>
      </w:pPr>
      <w:r w:rsidRPr="001479FA">
        <w:rPr>
          <w:rFonts w:ascii="Times New Roman" w:hAnsi="Times New Roman" w:cs="Times New Roman"/>
          <w:sz w:val="24"/>
          <w:szCs w:val="24"/>
        </w:rPr>
        <w:t>Ogljikova vlakna</w:t>
      </w:r>
    </w:p>
    <w:p w:rsidR="00AC28DE" w:rsidRPr="001479FA" w:rsidRDefault="00AC28DE" w:rsidP="001479FA">
      <w:pPr>
        <w:pStyle w:val="Odstavekseznama"/>
        <w:numPr>
          <w:ilvl w:val="0"/>
          <w:numId w:val="10"/>
        </w:numPr>
        <w:spacing w:after="0"/>
        <w:rPr>
          <w:rFonts w:ascii="Times New Roman" w:hAnsi="Times New Roman" w:cs="Times New Roman"/>
          <w:sz w:val="24"/>
          <w:szCs w:val="24"/>
        </w:rPr>
      </w:pPr>
      <w:r w:rsidRPr="001479FA">
        <w:rPr>
          <w:rFonts w:ascii="Times New Roman" w:hAnsi="Times New Roman" w:cs="Times New Roman"/>
          <w:sz w:val="24"/>
          <w:szCs w:val="24"/>
        </w:rPr>
        <w:t>Livno smolo ali termoplastični material</w:t>
      </w:r>
    </w:p>
    <w:p w:rsidR="00AC28DE" w:rsidRPr="001479FA" w:rsidRDefault="00AC28DE" w:rsidP="001479FA">
      <w:pPr>
        <w:pStyle w:val="Odstavekseznama"/>
        <w:numPr>
          <w:ilvl w:val="0"/>
          <w:numId w:val="10"/>
        </w:numPr>
        <w:spacing w:after="0"/>
        <w:rPr>
          <w:rFonts w:ascii="Times New Roman" w:hAnsi="Times New Roman" w:cs="Times New Roman"/>
          <w:sz w:val="24"/>
          <w:szCs w:val="24"/>
        </w:rPr>
      </w:pPr>
      <w:r w:rsidRPr="001479FA">
        <w:rPr>
          <w:rFonts w:ascii="Times New Roman" w:hAnsi="Times New Roman" w:cs="Times New Roman"/>
          <w:sz w:val="24"/>
          <w:szCs w:val="24"/>
        </w:rPr>
        <w:t xml:space="preserve">Barvo </w:t>
      </w:r>
    </w:p>
    <w:p w:rsidR="00AC28DE" w:rsidRPr="001479FA" w:rsidRDefault="00AC28DE" w:rsidP="001479FA">
      <w:pPr>
        <w:pStyle w:val="Odstavekseznama"/>
        <w:numPr>
          <w:ilvl w:val="0"/>
          <w:numId w:val="10"/>
        </w:numPr>
        <w:spacing w:after="0"/>
        <w:rPr>
          <w:rFonts w:ascii="Times New Roman" w:hAnsi="Times New Roman" w:cs="Times New Roman"/>
          <w:sz w:val="24"/>
          <w:szCs w:val="24"/>
        </w:rPr>
      </w:pPr>
      <w:r w:rsidRPr="001479FA">
        <w:rPr>
          <w:rFonts w:ascii="Times New Roman" w:hAnsi="Times New Roman" w:cs="Times New Roman"/>
          <w:sz w:val="24"/>
          <w:szCs w:val="24"/>
        </w:rPr>
        <w:t>Trdilo</w:t>
      </w:r>
    </w:p>
    <w:p w:rsidR="00AC28DE" w:rsidRPr="001479FA" w:rsidRDefault="00AC28DE" w:rsidP="00AC28DE">
      <w:pPr>
        <w:pStyle w:val="Brezrazmikov"/>
        <w:rPr>
          <w:rFonts w:cs="Times New Roman"/>
          <w:color w:val="333333"/>
          <w:szCs w:val="24"/>
          <w:shd w:val="clear" w:color="auto" w:fill="FFFFFF"/>
        </w:rPr>
      </w:pPr>
      <w:r w:rsidRPr="001479FA">
        <w:rPr>
          <w:rFonts w:cs="Times New Roman"/>
          <w:szCs w:val="24"/>
        </w:rPr>
        <w:t>Izbira materiala je odvisna od vzroka za amputacijo. Za uspešno aplikacijo definitivnega ležišča je pomembno, da je krn dokončno oblikovan.</w:t>
      </w:r>
      <w:r w:rsidRPr="001479FA">
        <w:rPr>
          <w:rFonts w:cs="Times New Roman"/>
          <w:szCs w:val="24"/>
        </w:rPr>
        <w:br/>
      </w:r>
    </w:p>
    <w:p w:rsidR="001479FA" w:rsidRPr="001479FA" w:rsidRDefault="00AC28DE" w:rsidP="00AC28DE">
      <w:pPr>
        <w:pStyle w:val="Brezrazmikov"/>
        <w:numPr>
          <w:ilvl w:val="0"/>
          <w:numId w:val="10"/>
        </w:numPr>
        <w:rPr>
          <w:rFonts w:cs="Times New Roman"/>
          <w:szCs w:val="24"/>
          <w:shd w:val="clear" w:color="auto" w:fill="FFFFFF"/>
        </w:rPr>
      </w:pPr>
      <w:r w:rsidRPr="001479FA">
        <w:rPr>
          <w:rFonts w:cs="Times New Roman"/>
          <w:b/>
          <w:szCs w:val="24"/>
        </w:rPr>
        <w:t>Termoplastični material</w:t>
      </w:r>
    </w:p>
    <w:p w:rsidR="00AC28DE" w:rsidRPr="001479FA" w:rsidRDefault="00AC28DE" w:rsidP="001479FA">
      <w:pPr>
        <w:pStyle w:val="Brezrazmikov"/>
        <w:rPr>
          <w:rFonts w:cs="Times New Roman"/>
          <w:szCs w:val="24"/>
          <w:shd w:val="clear" w:color="auto" w:fill="FFFFFF"/>
        </w:rPr>
      </w:pPr>
      <w:r w:rsidRPr="001479FA">
        <w:rPr>
          <w:rFonts w:cs="Times New Roman"/>
          <w:szCs w:val="24"/>
        </w:rPr>
        <w:lastRenderedPageBreak/>
        <w:t xml:space="preserve">Sem spadajo polipropilen(PP), polietilen(PE), surlin, termolin, ki jih vpnemo v kovinski obroč, damo v peč (140-190°C), kjer se zmehčajo. Nato skupaj z obročem potegnemo preko modela in s pomočjo vakuma dobimo želeno obliko ležišča. Termoplastični material uporabimo, kadar ni velikih sil in za paciente, </w:t>
      </w:r>
      <w:r w:rsidRPr="001479FA">
        <w:rPr>
          <w:rFonts w:cs="Times New Roman"/>
          <w:szCs w:val="24"/>
          <w:shd w:val="clear" w:color="auto" w:fill="FFFFFF"/>
        </w:rPr>
        <w:t xml:space="preserve">ki so srednje aktivni skozi cel dan (težja ležišča). Primerna so za paciente, ki imajo bolezni ožilja, sladkornih bolnikih, kjer so krni nestabilni in se spreminja volume krna in obsegi. Te materiali dopuščajo in korigirajo manjše spremembe obsegov oziroma volumna krna. </w:t>
      </w:r>
    </w:p>
    <w:p w:rsidR="00AC28DE" w:rsidRPr="001479FA" w:rsidRDefault="00AC28DE" w:rsidP="00AC28DE">
      <w:pPr>
        <w:pStyle w:val="Brezrazmikov"/>
        <w:rPr>
          <w:rFonts w:cs="Times New Roman"/>
          <w:szCs w:val="24"/>
          <w:shd w:val="clear" w:color="auto" w:fill="FFFFFF"/>
        </w:rPr>
      </w:pPr>
    </w:p>
    <w:p w:rsidR="001479FA" w:rsidRPr="001479FA" w:rsidRDefault="00AC28DE" w:rsidP="001479FA">
      <w:pPr>
        <w:pStyle w:val="Odstavekseznama"/>
        <w:numPr>
          <w:ilvl w:val="0"/>
          <w:numId w:val="10"/>
        </w:numPr>
        <w:spacing w:after="0"/>
        <w:rPr>
          <w:rFonts w:ascii="Times New Roman" w:hAnsi="Times New Roman" w:cs="Times New Roman"/>
          <w:sz w:val="24"/>
          <w:szCs w:val="24"/>
        </w:rPr>
      </w:pPr>
      <w:r w:rsidRPr="001479FA">
        <w:rPr>
          <w:rFonts w:ascii="Times New Roman" w:hAnsi="Times New Roman" w:cs="Times New Roman"/>
          <w:b/>
          <w:sz w:val="24"/>
          <w:szCs w:val="24"/>
          <w:shd w:val="clear" w:color="auto" w:fill="FFFFFF"/>
        </w:rPr>
        <w:t>Livne smole:</w:t>
      </w:r>
      <w:r w:rsidRPr="001479FA">
        <w:rPr>
          <w:rFonts w:ascii="Times New Roman" w:hAnsi="Times New Roman" w:cs="Times New Roman"/>
          <w:sz w:val="24"/>
          <w:szCs w:val="24"/>
          <w:shd w:val="clear" w:color="auto" w:fill="FFFFFF"/>
        </w:rPr>
        <w:t xml:space="preserve"> </w:t>
      </w:r>
    </w:p>
    <w:p w:rsidR="00AC28DE" w:rsidRPr="001479FA" w:rsidRDefault="00AC28DE" w:rsidP="001479FA">
      <w:pPr>
        <w:spacing w:after="0"/>
        <w:rPr>
          <w:rFonts w:ascii="Times New Roman" w:hAnsi="Times New Roman" w:cs="Times New Roman"/>
          <w:sz w:val="24"/>
          <w:szCs w:val="24"/>
        </w:rPr>
      </w:pPr>
      <w:r w:rsidRPr="001479FA">
        <w:rPr>
          <w:rFonts w:ascii="Times New Roman" w:hAnsi="Times New Roman" w:cs="Times New Roman"/>
          <w:sz w:val="24"/>
          <w:szCs w:val="24"/>
          <w:shd w:val="clear" w:color="auto" w:fill="FFFFFF"/>
        </w:rPr>
        <w:t xml:space="preserve">Ležišča iz livne smole so lažja in zanje se odločimo, če je pacient bolj aktiven in glede na njegovo telesno težo. Uporabljamo dvokomponentne livne smole, katere s pomočjo vakuumske tehnike ulivanja naesemo na model. Za armature nam služijo razna vlakna (bombažna, nylon, ogljikova, steklena, polyester, karbon, kevlar). </w:t>
      </w:r>
    </w:p>
    <w:p w:rsidR="00AC28DE" w:rsidRPr="001479FA" w:rsidRDefault="00AC28DE" w:rsidP="001479FA">
      <w:pPr>
        <w:pStyle w:val="Odstavekseznama"/>
        <w:spacing w:after="0"/>
        <w:rPr>
          <w:rFonts w:ascii="Times New Roman" w:hAnsi="Times New Roman" w:cs="Times New Roman"/>
          <w:sz w:val="24"/>
          <w:szCs w:val="24"/>
          <w:shd w:val="clear" w:color="auto" w:fill="FFFFFF"/>
        </w:rPr>
      </w:pPr>
    </w:p>
    <w:p w:rsidR="001479FA" w:rsidRPr="001479FA" w:rsidRDefault="00AC28DE" w:rsidP="001479FA">
      <w:pPr>
        <w:pStyle w:val="Odstavekseznama"/>
        <w:numPr>
          <w:ilvl w:val="0"/>
          <w:numId w:val="10"/>
        </w:numPr>
        <w:spacing w:after="0"/>
        <w:rPr>
          <w:rFonts w:ascii="Times New Roman" w:hAnsi="Times New Roman" w:cs="Times New Roman"/>
          <w:sz w:val="24"/>
          <w:szCs w:val="24"/>
        </w:rPr>
      </w:pPr>
      <w:r w:rsidRPr="001479FA">
        <w:rPr>
          <w:rFonts w:ascii="Times New Roman" w:hAnsi="Times New Roman" w:cs="Times New Roman"/>
          <w:b/>
          <w:sz w:val="24"/>
          <w:szCs w:val="24"/>
          <w:shd w:val="clear" w:color="auto" w:fill="FFFFFF"/>
        </w:rPr>
        <w:t>Formula</w:t>
      </w:r>
      <w:r w:rsidRPr="001479FA">
        <w:rPr>
          <w:rFonts w:ascii="Times New Roman" w:hAnsi="Times New Roman" w:cs="Times New Roman"/>
          <w:sz w:val="24"/>
          <w:szCs w:val="24"/>
          <w:shd w:val="clear" w:color="auto" w:fill="FFFFFF"/>
        </w:rPr>
        <w:t xml:space="preserve"> za pripravo livne smole je 100g smole : 3g trdilca: 3g barve</w:t>
      </w:r>
      <w:r w:rsidR="001479FA">
        <w:rPr>
          <w:rFonts w:ascii="Times New Roman" w:hAnsi="Times New Roman" w:cs="Times New Roman"/>
          <w:sz w:val="24"/>
          <w:szCs w:val="24"/>
          <w:shd w:val="clear" w:color="auto" w:fill="FFFFFF"/>
        </w:rPr>
        <w:t xml:space="preserve"> (najprej</w:t>
      </w:r>
    </w:p>
    <w:p w:rsidR="00AC28DE" w:rsidRPr="001479FA" w:rsidRDefault="00AC28DE" w:rsidP="001479FA">
      <w:pPr>
        <w:spacing w:after="0"/>
        <w:rPr>
          <w:rFonts w:ascii="Times New Roman" w:hAnsi="Times New Roman" w:cs="Times New Roman"/>
          <w:sz w:val="24"/>
          <w:szCs w:val="24"/>
        </w:rPr>
      </w:pPr>
      <w:r w:rsidRPr="001479FA">
        <w:rPr>
          <w:rFonts w:ascii="Times New Roman" w:hAnsi="Times New Roman" w:cs="Times New Roman"/>
          <w:sz w:val="24"/>
          <w:szCs w:val="24"/>
          <w:shd w:val="clear" w:color="auto" w:fill="FFFFFF"/>
        </w:rPr>
        <w:t>dodamo barvo nato vse ostalo).</w:t>
      </w:r>
      <w:r w:rsidRPr="001479FA">
        <w:rPr>
          <w:rFonts w:ascii="Times New Roman" w:hAnsi="Times New Roman" w:cs="Times New Roman"/>
          <w:sz w:val="24"/>
          <w:szCs w:val="24"/>
          <w:shd w:val="clear" w:color="auto" w:fill="FFFFFF"/>
        </w:rPr>
        <w:br/>
      </w:r>
    </w:p>
    <w:p w:rsidR="00E141B2" w:rsidRPr="001479FA" w:rsidRDefault="00186238" w:rsidP="001479FA">
      <w:pPr>
        <w:pStyle w:val="Odstavekseznama"/>
        <w:numPr>
          <w:ilvl w:val="0"/>
          <w:numId w:val="1"/>
        </w:numPr>
        <w:spacing w:after="0"/>
        <w:rPr>
          <w:rFonts w:ascii="Times New Roman" w:hAnsi="Times New Roman" w:cs="Times New Roman"/>
          <w:b/>
          <w:sz w:val="24"/>
          <w:szCs w:val="24"/>
        </w:rPr>
      </w:pPr>
      <w:r w:rsidRPr="001479FA">
        <w:rPr>
          <w:rFonts w:ascii="Times New Roman" w:hAnsi="Times New Roman" w:cs="Times New Roman"/>
          <w:b/>
          <w:sz w:val="24"/>
          <w:szCs w:val="24"/>
        </w:rPr>
        <w:t>Naštejte prednosti CAD-CAM tehnologije.</w:t>
      </w:r>
    </w:p>
    <w:p w:rsidR="00022A5B" w:rsidRDefault="00AC28DE" w:rsidP="001479FA">
      <w:pPr>
        <w:spacing w:after="0"/>
        <w:rPr>
          <w:rFonts w:ascii="Times New Roman" w:hAnsi="Times New Roman" w:cs="Times New Roman"/>
          <w:sz w:val="24"/>
          <w:szCs w:val="24"/>
        </w:rPr>
      </w:pPr>
      <w:r w:rsidRPr="001479FA">
        <w:rPr>
          <w:rFonts w:ascii="Times New Roman" w:hAnsi="Times New Roman" w:cs="Times New Roman"/>
          <w:sz w:val="24"/>
          <w:szCs w:val="24"/>
        </w:rPr>
        <w:t>Večja produktivnost in manjši stroški proizvodnje, večja kvaliteta in natančnejša izdelava izdelkov, možnost izdelave zelo zahtevnih izdelkov, bolnikov ni potrebno hospitalizirati od časa odvzema mere saj z ročnim skenerjem lahko skeniramo tudi izven naše ustanove.</w:t>
      </w:r>
      <w:r w:rsidRPr="001479FA">
        <w:rPr>
          <w:rFonts w:ascii="Times New Roman" w:hAnsi="Times New Roman" w:cs="Times New Roman"/>
          <w:sz w:val="24"/>
          <w:szCs w:val="24"/>
        </w:rPr>
        <w:br/>
        <w:t xml:space="preserve">CAD/CAM tehnologija nam lahko zagotovi enake prilagoditve, kot so bile opravljene na prejšnjem (idealnem) ležišču s čemer je bolniku omogočena udobnejša hoja. Protetik ima v računalniškem spominu shranjeno celotno obliko krna za vsakega bolnika posebej vključno z vsemi prilagoditvami modela. Pristna oblika je tako shranjena in jo lahko dobi nazaj kadarkoli ob naslednji prilagoditvi, poleg tega pa novo obliko lahko primerja z prvotno. To pospeši čas določitve oblike ležišča izdelave pozitiva krna in s tem izdelavo novega ležišča, še posebno če oblika tega temelji na obliki dosedanjega krna, potrebni pa so le manjši popravki. </w:t>
      </w:r>
    </w:p>
    <w:p w:rsidR="001479FA" w:rsidRPr="001479FA" w:rsidRDefault="001479FA" w:rsidP="001479FA">
      <w:pPr>
        <w:spacing w:after="0"/>
        <w:rPr>
          <w:rFonts w:ascii="Times New Roman" w:hAnsi="Times New Roman" w:cs="Times New Roman"/>
          <w:sz w:val="24"/>
          <w:szCs w:val="24"/>
        </w:rPr>
      </w:pPr>
    </w:p>
    <w:p w:rsidR="001479FA" w:rsidRPr="001479FA" w:rsidRDefault="00186238" w:rsidP="001479FA">
      <w:pPr>
        <w:pStyle w:val="Odstavekseznama"/>
        <w:numPr>
          <w:ilvl w:val="0"/>
          <w:numId w:val="1"/>
        </w:numPr>
        <w:spacing w:after="0"/>
        <w:rPr>
          <w:rFonts w:ascii="Times New Roman" w:hAnsi="Times New Roman" w:cs="Times New Roman"/>
          <w:b/>
          <w:sz w:val="24"/>
          <w:szCs w:val="24"/>
        </w:rPr>
      </w:pPr>
      <w:r w:rsidRPr="001479FA">
        <w:rPr>
          <w:rFonts w:ascii="Times New Roman" w:hAnsi="Times New Roman" w:cs="Times New Roman"/>
          <w:b/>
          <w:sz w:val="24"/>
          <w:szCs w:val="24"/>
        </w:rPr>
        <w:t>Na kaj morate biti pozorni pri pregledu krna?</w:t>
      </w:r>
    </w:p>
    <w:p w:rsidR="00AE3366" w:rsidRPr="00AE3366" w:rsidRDefault="00AE3366" w:rsidP="001479FA">
      <w:pPr>
        <w:spacing w:after="0"/>
        <w:rPr>
          <w:rFonts w:ascii="Times New Roman" w:hAnsi="Times New Roman" w:cs="Times New Roman"/>
          <w:sz w:val="24"/>
          <w:szCs w:val="24"/>
          <w:u w:val="single"/>
        </w:rPr>
      </w:pPr>
      <w:r w:rsidRPr="00AE3366">
        <w:rPr>
          <w:rFonts w:ascii="Times New Roman" w:hAnsi="Times New Roman" w:cs="Times New Roman"/>
          <w:sz w:val="24"/>
          <w:szCs w:val="24"/>
          <w:u w:val="single"/>
        </w:rPr>
        <w:t>Podkolenska proteza</w:t>
      </w:r>
    </w:p>
    <w:p w:rsidR="00AC28DE" w:rsidRPr="001479FA" w:rsidRDefault="00AC28DE" w:rsidP="001479FA">
      <w:pPr>
        <w:spacing w:after="0"/>
        <w:rPr>
          <w:rFonts w:ascii="Times New Roman" w:hAnsi="Times New Roman" w:cs="Times New Roman"/>
          <w:sz w:val="24"/>
          <w:szCs w:val="24"/>
        </w:rPr>
      </w:pPr>
      <w:r w:rsidRPr="001479FA">
        <w:rPr>
          <w:rFonts w:ascii="Times New Roman" w:hAnsi="Times New Roman" w:cs="Times New Roman"/>
          <w:sz w:val="24"/>
          <w:szCs w:val="24"/>
        </w:rPr>
        <w:t xml:space="preserve">Pri krnu prvo opazujemo kakšne </w:t>
      </w:r>
      <w:r w:rsidRPr="006B3985">
        <w:rPr>
          <w:rFonts w:ascii="Times New Roman" w:hAnsi="Times New Roman" w:cs="Times New Roman"/>
          <w:sz w:val="24"/>
          <w:szCs w:val="24"/>
          <w:u w:val="single"/>
        </w:rPr>
        <w:t xml:space="preserve">oblike </w:t>
      </w:r>
      <w:r w:rsidRPr="001479FA">
        <w:rPr>
          <w:rFonts w:ascii="Times New Roman" w:hAnsi="Times New Roman" w:cs="Times New Roman"/>
          <w:sz w:val="24"/>
          <w:szCs w:val="24"/>
        </w:rPr>
        <w:t xml:space="preserve">je (valjaste-pritiski so enakomerno porazdeljeni, stožičaste-pritisk je večji na zgornjih delih, obremenitev je na distalnem delu oziroma apexu, hruškaste-pritisk je največji na spodnjem delu, veliko odvečnega tkiva), najbolj </w:t>
      </w:r>
      <w:r w:rsidRPr="006B3985">
        <w:rPr>
          <w:rFonts w:ascii="Times New Roman" w:hAnsi="Times New Roman" w:cs="Times New Roman"/>
          <w:sz w:val="24"/>
          <w:szCs w:val="24"/>
          <w:u w:val="single"/>
        </w:rPr>
        <w:t>primeren</w:t>
      </w:r>
      <w:r w:rsidRPr="001479FA">
        <w:rPr>
          <w:rFonts w:ascii="Times New Roman" w:hAnsi="Times New Roman" w:cs="Times New Roman"/>
          <w:sz w:val="24"/>
          <w:szCs w:val="24"/>
        </w:rPr>
        <w:t xml:space="preserve"> je </w:t>
      </w:r>
      <w:r w:rsidRPr="006B3985">
        <w:rPr>
          <w:rFonts w:ascii="Times New Roman" w:hAnsi="Times New Roman" w:cs="Times New Roman"/>
          <w:sz w:val="24"/>
          <w:szCs w:val="24"/>
          <w:u w:val="single"/>
        </w:rPr>
        <w:t>valjast krn</w:t>
      </w:r>
      <w:r w:rsidRPr="001479FA">
        <w:rPr>
          <w:rFonts w:ascii="Times New Roman" w:hAnsi="Times New Roman" w:cs="Times New Roman"/>
          <w:sz w:val="24"/>
          <w:szCs w:val="24"/>
        </w:rPr>
        <w:t xml:space="preserve">,  pogledamo </w:t>
      </w:r>
      <w:r w:rsidRPr="006B3985">
        <w:rPr>
          <w:rFonts w:ascii="Times New Roman" w:hAnsi="Times New Roman" w:cs="Times New Roman"/>
          <w:sz w:val="24"/>
          <w:szCs w:val="24"/>
          <w:u w:val="single"/>
        </w:rPr>
        <w:t>dolžino krna</w:t>
      </w:r>
      <w:r w:rsidRPr="001479FA">
        <w:rPr>
          <w:rFonts w:ascii="Times New Roman" w:hAnsi="Times New Roman" w:cs="Times New Roman"/>
          <w:sz w:val="24"/>
          <w:szCs w:val="24"/>
        </w:rPr>
        <w:t xml:space="preserve">, ki je okoli </w:t>
      </w:r>
      <w:r w:rsidRPr="006B3985">
        <w:rPr>
          <w:rFonts w:ascii="Times New Roman" w:hAnsi="Times New Roman" w:cs="Times New Roman"/>
          <w:sz w:val="24"/>
          <w:szCs w:val="24"/>
          <w:u w:val="single"/>
        </w:rPr>
        <w:t>17 cm</w:t>
      </w:r>
      <w:r w:rsidRPr="001479FA">
        <w:rPr>
          <w:rFonts w:ascii="Times New Roman" w:hAnsi="Times New Roman" w:cs="Times New Roman"/>
          <w:sz w:val="24"/>
          <w:szCs w:val="24"/>
        </w:rPr>
        <w:t xml:space="preserve">. Pozorni smo na </w:t>
      </w:r>
      <w:r w:rsidRPr="006B3985">
        <w:rPr>
          <w:rFonts w:ascii="Times New Roman" w:hAnsi="Times New Roman" w:cs="Times New Roman"/>
          <w:sz w:val="24"/>
          <w:szCs w:val="24"/>
          <w:u w:val="single"/>
        </w:rPr>
        <w:t>operativno brazgotino</w:t>
      </w:r>
      <w:r w:rsidRPr="001479FA">
        <w:rPr>
          <w:rFonts w:ascii="Times New Roman" w:hAnsi="Times New Roman" w:cs="Times New Roman"/>
          <w:sz w:val="24"/>
          <w:szCs w:val="24"/>
        </w:rPr>
        <w:t xml:space="preserve">, ki naj bi potekala medialno lateralno. Krn naj bi bil </w:t>
      </w:r>
      <w:r w:rsidRPr="006B3985">
        <w:rPr>
          <w:rFonts w:ascii="Times New Roman" w:hAnsi="Times New Roman" w:cs="Times New Roman"/>
          <w:sz w:val="24"/>
          <w:szCs w:val="24"/>
          <w:u w:val="single"/>
        </w:rPr>
        <w:t>gladek</w:t>
      </w:r>
      <w:r w:rsidRPr="001479FA">
        <w:rPr>
          <w:rFonts w:ascii="Times New Roman" w:hAnsi="Times New Roman" w:cs="Times New Roman"/>
          <w:sz w:val="24"/>
          <w:szCs w:val="24"/>
        </w:rPr>
        <w:t xml:space="preserve"> in </w:t>
      </w:r>
      <w:r w:rsidRPr="006B3985">
        <w:rPr>
          <w:rFonts w:ascii="Times New Roman" w:hAnsi="Times New Roman" w:cs="Times New Roman"/>
          <w:sz w:val="24"/>
          <w:szCs w:val="24"/>
          <w:u w:val="single"/>
        </w:rPr>
        <w:t>neboleč</w:t>
      </w:r>
      <w:r w:rsidRPr="001479FA">
        <w:rPr>
          <w:rFonts w:ascii="Times New Roman" w:hAnsi="Times New Roman" w:cs="Times New Roman"/>
          <w:sz w:val="24"/>
          <w:szCs w:val="24"/>
        </w:rPr>
        <w:t xml:space="preserve">- torej opazujemo </w:t>
      </w:r>
      <w:r w:rsidRPr="006B3985">
        <w:rPr>
          <w:rFonts w:ascii="Times New Roman" w:hAnsi="Times New Roman" w:cs="Times New Roman"/>
          <w:sz w:val="24"/>
          <w:szCs w:val="24"/>
          <w:u w:val="single"/>
        </w:rPr>
        <w:t>gibljivost</w:t>
      </w:r>
      <w:r w:rsidRPr="001479FA">
        <w:rPr>
          <w:rFonts w:ascii="Times New Roman" w:hAnsi="Times New Roman" w:cs="Times New Roman"/>
          <w:sz w:val="24"/>
          <w:szCs w:val="24"/>
        </w:rPr>
        <w:t xml:space="preserve"> in </w:t>
      </w:r>
      <w:r w:rsidRPr="006B3985">
        <w:rPr>
          <w:rFonts w:ascii="Times New Roman" w:hAnsi="Times New Roman" w:cs="Times New Roman"/>
          <w:sz w:val="24"/>
          <w:szCs w:val="24"/>
          <w:u w:val="single"/>
        </w:rPr>
        <w:t>kožo</w:t>
      </w:r>
      <w:r w:rsidRPr="001479FA">
        <w:rPr>
          <w:rFonts w:ascii="Times New Roman" w:hAnsi="Times New Roman" w:cs="Times New Roman"/>
          <w:sz w:val="24"/>
          <w:szCs w:val="24"/>
        </w:rPr>
        <w:t xml:space="preserve"> na krnu.</w:t>
      </w:r>
      <w:r w:rsidR="003F4845" w:rsidRPr="001479FA">
        <w:rPr>
          <w:rFonts w:ascii="Times New Roman" w:hAnsi="Times New Roman" w:cs="Times New Roman"/>
          <w:sz w:val="24"/>
          <w:szCs w:val="24"/>
        </w:rPr>
        <w:t xml:space="preserve"> Preverimo </w:t>
      </w:r>
      <w:r w:rsidR="003F4845" w:rsidRPr="006B3985">
        <w:rPr>
          <w:rFonts w:ascii="Times New Roman" w:hAnsi="Times New Roman" w:cs="Times New Roman"/>
          <w:sz w:val="24"/>
          <w:szCs w:val="24"/>
          <w:u w:val="single"/>
        </w:rPr>
        <w:t xml:space="preserve">gibljivost sklepov </w:t>
      </w:r>
      <w:r w:rsidR="003F4845" w:rsidRPr="001479FA">
        <w:rPr>
          <w:rFonts w:ascii="Times New Roman" w:hAnsi="Times New Roman" w:cs="Times New Roman"/>
          <w:sz w:val="24"/>
          <w:szCs w:val="24"/>
        </w:rPr>
        <w:t xml:space="preserve">(stabilnost kolenskega sklepa, medialne-lateralne vezi, križne vezi), </w:t>
      </w:r>
      <w:r w:rsidR="003F4845" w:rsidRPr="006B3985">
        <w:rPr>
          <w:rFonts w:ascii="Times New Roman" w:hAnsi="Times New Roman" w:cs="Times New Roman"/>
          <w:sz w:val="24"/>
          <w:szCs w:val="24"/>
          <w:u w:val="single"/>
        </w:rPr>
        <w:t xml:space="preserve">ocenimo grobo mišično moč </w:t>
      </w:r>
      <w:r w:rsidR="003F4845" w:rsidRPr="001479FA">
        <w:rPr>
          <w:rFonts w:ascii="Times New Roman" w:hAnsi="Times New Roman" w:cs="Times New Roman"/>
          <w:sz w:val="24"/>
          <w:szCs w:val="24"/>
        </w:rPr>
        <w:t>(prosimo pacienta da stegne in pokrči nogo).</w:t>
      </w:r>
      <w:r w:rsidRPr="001479FA">
        <w:rPr>
          <w:rFonts w:ascii="Times New Roman" w:hAnsi="Times New Roman" w:cs="Times New Roman"/>
          <w:sz w:val="24"/>
          <w:szCs w:val="24"/>
        </w:rPr>
        <w:t xml:space="preserve"> Pozorni smo tudi na </w:t>
      </w:r>
      <w:r w:rsidRPr="006B3985">
        <w:rPr>
          <w:rFonts w:ascii="Times New Roman" w:hAnsi="Times New Roman" w:cs="Times New Roman"/>
          <w:sz w:val="24"/>
          <w:szCs w:val="24"/>
          <w:u w:val="single"/>
        </w:rPr>
        <w:t>prekrvavljenost</w:t>
      </w:r>
      <w:r w:rsidRPr="001479FA">
        <w:rPr>
          <w:rFonts w:ascii="Times New Roman" w:hAnsi="Times New Roman" w:cs="Times New Roman"/>
          <w:sz w:val="24"/>
          <w:szCs w:val="24"/>
        </w:rPr>
        <w:t xml:space="preserve"> in pa na </w:t>
      </w:r>
      <w:r w:rsidRPr="006B3985">
        <w:rPr>
          <w:rFonts w:ascii="Times New Roman" w:hAnsi="Times New Roman" w:cs="Times New Roman"/>
          <w:sz w:val="24"/>
          <w:szCs w:val="24"/>
          <w:u w:val="single"/>
        </w:rPr>
        <w:t>mehka tkiva</w:t>
      </w:r>
      <w:r w:rsidRPr="001479FA">
        <w:rPr>
          <w:rFonts w:ascii="Times New Roman" w:hAnsi="Times New Roman" w:cs="Times New Roman"/>
          <w:sz w:val="24"/>
          <w:szCs w:val="24"/>
        </w:rPr>
        <w:t xml:space="preserve">, ki ne smejo biti preobilna. Krn naj bi </w:t>
      </w:r>
      <w:r w:rsidRPr="006B3985">
        <w:rPr>
          <w:rFonts w:ascii="Times New Roman" w:hAnsi="Times New Roman" w:cs="Times New Roman"/>
          <w:sz w:val="24"/>
          <w:szCs w:val="24"/>
          <w:u w:val="single"/>
        </w:rPr>
        <w:t>bil brez prask</w:t>
      </w:r>
      <w:r w:rsidRPr="001479FA">
        <w:rPr>
          <w:rFonts w:ascii="Times New Roman" w:hAnsi="Times New Roman" w:cs="Times New Roman"/>
          <w:sz w:val="24"/>
          <w:szCs w:val="24"/>
        </w:rPr>
        <w:t xml:space="preserve">, drugih </w:t>
      </w:r>
      <w:r w:rsidRPr="006B3985">
        <w:rPr>
          <w:rFonts w:ascii="Times New Roman" w:hAnsi="Times New Roman" w:cs="Times New Roman"/>
          <w:sz w:val="24"/>
          <w:szCs w:val="24"/>
          <w:u w:val="single"/>
        </w:rPr>
        <w:t xml:space="preserve">brazgotin, ran, </w:t>
      </w:r>
      <w:r w:rsidRPr="001479FA">
        <w:rPr>
          <w:rFonts w:ascii="Times New Roman" w:hAnsi="Times New Roman" w:cs="Times New Roman"/>
          <w:sz w:val="24"/>
          <w:szCs w:val="24"/>
        </w:rPr>
        <w:t xml:space="preserve">brez raznih </w:t>
      </w:r>
      <w:r w:rsidRPr="006B3985">
        <w:rPr>
          <w:rFonts w:ascii="Times New Roman" w:hAnsi="Times New Roman" w:cs="Times New Roman"/>
          <w:sz w:val="24"/>
          <w:szCs w:val="24"/>
          <w:u w:val="single"/>
        </w:rPr>
        <w:t>dekubitusov</w:t>
      </w:r>
      <w:r w:rsidRPr="001479FA">
        <w:rPr>
          <w:rFonts w:ascii="Times New Roman" w:hAnsi="Times New Roman" w:cs="Times New Roman"/>
          <w:sz w:val="24"/>
          <w:szCs w:val="24"/>
        </w:rPr>
        <w:t>.</w:t>
      </w:r>
    </w:p>
    <w:p w:rsidR="003F4845" w:rsidRPr="001479FA" w:rsidRDefault="003F4845" w:rsidP="001479FA">
      <w:pPr>
        <w:spacing w:after="0" w:line="240" w:lineRule="auto"/>
        <w:rPr>
          <w:rFonts w:ascii="Times New Roman" w:hAnsi="Times New Roman" w:cs="Times New Roman"/>
          <w:color w:val="000000" w:themeColor="text1"/>
          <w:sz w:val="24"/>
          <w:szCs w:val="24"/>
        </w:rPr>
      </w:pPr>
      <w:r w:rsidRPr="001479FA">
        <w:rPr>
          <w:rFonts w:ascii="Times New Roman" w:hAnsi="Times New Roman" w:cs="Times New Roman"/>
          <w:sz w:val="24"/>
          <w:szCs w:val="24"/>
        </w:rPr>
        <w:t xml:space="preserve">Preverimo tudi katero ležišče je najbolj primerno za pacienta. Izberemo  </w:t>
      </w:r>
      <w:r w:rsidRPr="001479FA">
        <w:rPr>
          <w:rFonts w:ascii="Times New Roman" w:hAnsi="Times New Roman" w:cs="Times New Roman"/>
          <w:b/>
          <w:color w:val="000000" w:themeColor="text1"/>
          <w:sz w:val="24"/>
          <w:szCs w:val="24"/>
          <w:u w:val="single"/>
        </w:rPr>
        <w:t>PTB ležišče</w:t>
      </w:r>
      <w:r w:rsidRPr="001479FA">
        <w:rPr>
          <w:rFonts w:ascii="Times New Roman" w:hAnsi="Times New Roman" w:cs="Times New Roman"/>
          <w:color w:val="000000" w:themeColor="text1"/>
          <w:sz w:val="24"/>
          <w:szCs w:val="24"/>
        </w:rPr>
        <w:t xml:space="preserve"> (patellar-tendon-bearing) zato, ker večino teže nosi naslon pod pogačico. Ker ni popolnega stika lahko pride do sprememb na krnu. Omogoča prenos teže po predelih krna, ki to zmorejo, kot je na primer kita patelle in preprečuje prenos teže na področjih kjer se lahko pojavijo </w:t>
      </w:r>
      <w:r w:rsidRPr="001479FA">
        <w:rPr>
          <w:rFonts w:ascii="Times New Roman" w:hAnsi="Times New Roman" w:cs="Times New Roman"/>
          <w:color w:val="000000" w:themeColor="text1"/>
          <w:sz w:val="24"/>
          <w:szCs w:val="24"/>
        </w:rPr>
        <w:lastRenderedPageBreak/>
        <w:t>težave , kakor na primer na vrhu krna. Za ohranitev ležišča na krnu moramo ustvariti suspenzijo.</w:t>
      </w:r>
    </w:p>
    <w:p w:rsidR="003F4845" w:rsidRDefault="003F4845" w:rsidP="001479FA">
      <w:pPr>
        <w:spacing w:after="0" w:line="240" w:lineRule="auto"/>
        <w:rPr>
          <w:rFonts w:ascii="Times New Roman" w:hAnsi="Times New Roman" w:cs="Times New Roman"/>
          <w:color w:val="000000" w:themeColor="text1"/>
          <w:sz w:val="24"/>
          <w:szCs w:val="24"/>
        </w:rPr>
      </w:pPr>
    </w:p>
    <w:p w:rsidR="00AE3366" w:rsidRPr="00AE3366" w:rsidRDefault="00AE3366" w:rsidP="001479FA">
      <w:pPr>
        <w:spacing w:after="0" w:line="240" w:lineRule="auto"/>
        <w:rPr>
          <w:rFonts w:ascii="Times New Roman" w:hAnsi="Times New Roman" w:cs="Times New Roman"/>
          <w:color w:val="000000" w:themeColor="text1"/>
          <w:sz w:val="24"/>
          <w:szCs w:val="24"/>
          <w:u w:val="single"/>
        </w:rPr>
      </w:pPr>
      <w:r w:rsidRPr="00AE3366">
        <w:rPr>
          <w:rFonts w:ascii="Times New Roman" w:hAnsi="Times New Roman" w:cs="Times New Roman"/>
          <w:color w:val="000000" w:themeColor="text1"/>
          <w:sz w:val="24"/>
          <w:szCs w:val="24"/>
          <w:u w:val="single"/>
        </w:rPr>
        <w:t>Nadkolenska proteza:</w:t>
      </w:r>
    </w:p>
    <w:p w:rsidR="00AE3366" w:rsidRDefault="00C66D71" w:rsidP="00C66D71">
      <w:pPr>
        <w:pStyle w:val="Odstavekseznama"/>
        <w:numPr>
          <w:ilvl w:val="0"/>
          <w:numId w:val="10"/>
        </w:numPr>
        <w:spacing w:after="0" w:line="240" w:lineRule="auto"/>
        <w:rPr>
          <w:rFonts w:ascii="Times New Roman" w:hAnsi="Times New Roman" w:cs="Times New Roman"/>
          <w:color w:val="000000" w:themeColor="text1"/>
          <w:sz w:val="24"/>
          <w:szCs w:val="24"/>
        </w:rPr>
      </w:pPr>
      <w:r w:rsidRPr="00AD0EEF">
        <w:rPr>
          <w:rFonts w:ascii="Times New Roman" w:hAnsi="Times New Roman" w:cs="Times New Roman"/>
          <w:color w:val="000000" w:themeColor="text1"/>
          <w:sz w:val="24"/>
          <w:szCs w:val="24"/>
          <w:u w:val="single"/>
        </w:rPr>
        <w:t>Pomembno je da je krn cel</w:t>
      </w:r>
      <w:r>
        <w:rPr>
          <w:rFonts w:ascii="Times New Roman" w:hAnsi="Times New Roman" w:cs="Times New Roman"/>
          <w:color w:val="000000" w:themeColor="text1"/>
          <w:sz w:val="24"/>
          <w:szCs w:val="24"/>
        </w:rPr>
        <w:t xml:space="preserve"> (ne sme biti ran)</w:t>
      </w:r>
    </w:p>
    <w:p w:rsidR="00C66D71" w:rsidRDefault="00C66D71" w:rsidP="00C66D71">
      <w:pPr>
        <w:pStyle w:val="Odstavekseznama"/>
        <w:numPr>
          <w:ilvl w:val="0"/>
          <w:numId w:val="10"/>
        </w:numPr>
        <w:spacing w:after="0" w:line="240" w:lineRule="auto"/>
        <w:rPr>
          <w:rFonts w:ascii="Times New Roman" w:hAnsi="Times New Roman" w:cs="Times New Roman"/>
          <w:color w:val="000000" w:themeColor="text1"/>
          <w:sz w:val="24"/>
          <w:szCs w:val="24"/>
        </w:rPr>
      </w:pPr>
      <w:r w:rsidRPr="00AD0EEF">
        <w:rPr>
          <w:rFonts w:ascii="Times New Roman" w:hAnsi="Times New Roman" w:cs="Times New Roman"/>
          <w:color w:val="000000" w:themeColor="text1"/>
          <w:sz w:val="24"/>
          <w:szCs w:val="24"/>
          <w:u w:val="single"/>
        </w:rPr>
        <w:t>Primerno dolg in oblikovan</w:t>
      </w:r>
      <w:r>
        <w:rPr>
          <w:rFonts w:ascii="Times New Roman" w:hAnsi="Times New Roman" w:cs="Times New Roman"/>
          <w:color w:val="000000" w:themeColor="text1"/>
          <w:sz w:val="24"/>
          <w:szCs w:val="24"/>
        </w:rPr>
        <w:t>: najprimernejša dolžina NK krna je okoli 25 – 28cm, merjeno od velikega trohantra do konca krna. Kratek krn zagotovi le kratko ročico v ležišču, kar povzroči težave pri prenosu sil na krn in protezo. Daljši krn pa zagotovijo daljšo ročico v ležišču n s tem manj težav pri prenosu sil. Sile se prenesejo po večji površini, s tem se poveča stabilnost medenice in trupa.</w:t>
      </w:r>
    </w:p>
    <w:p w:rsidR="00C66D71" w:rsidRDefault="00C66D71" w:rsidP="00C66D71">
      <w:pPr>
        <w:pStyle w:val="Odstavekseznama"/>
        <w:numPr>
          <w:ilvl w:val="0"/>
          <w:numId w:val="10"/>
        </w:numPr>
        <w:spacing w:after="0" w:line="240" w:lineRule="auto"/>
        <w:rPr>
          <w:rFonts w:ascii="Times New Roman" w:hAnsi="Times New Roman" w:cs="Times New Roman"/>
          <w:color w:val="000000" w:themeColor="text1"/>
          <w:sz w:val="24"/>
          <w:szCs w:val="24"/>
        </w:rPr>
      </w:pPr>
      <w:r w:rsidRPr="00AD0EEF">
        <w:rPr>
          <w:rFonts w:ascii="Times New Roman" w:hAnsi="Times New Roman" w:cs="Times New Roman"/>
          <w:color w:val="000000" w:themeColor="text1"/>
          <w:sz w:val="24"/>
          <w:szCs w:val="24"/>
          <w:u w:val="single"/>
        </w:rPr>
        <w:t>Da ima ustrezno pritrjene mišice</w:t>
      </w:r>
      <w:r>
        <w:rPr>
          <w:rFonts w:ascii="Times New Roman" w:hAnsi="Times New Roman" w:cs="Times New Roman"/>
          <w:color w:val="000000" w:themeColor="text1"/>
          <w:sz w:val="24"/>
          <w:szCs w:val="24"/>
        </w:rPr>
        <w:t>: po NK amputaciji nastanejo spremembe na mišicah in kosteh. Prerezane mišice, ki jih kirurg ne pritrdi nazaj niso funkcionalne in degenerirajo v maščobo. Delno atrofijo tudi neprerezane mišice. Atrofija mišic je odvisna od dolžine krna. Krajši kot je krn, hujša je atrofija mišic. Pritrditev mišic na skelet zahteva natančen položaj tako, da biomehanične sile delujejo na skelet čimbolj podobno kot pri zdravem spodnjem udu. S pravilno pritrditvijo mišic se izognemo nastanku fleksornih in abduktornih kontraktur.</w:t>
      </w:r>
    </w:p>
    <w:p w:rsidR="00D5225A" w:rsidRDefault="00C66D71" w:rsidP="00C66D71">
      <w:pPr>
        <w:pStyle w:val="Odstavekseznama"/>
        <w:numPr>
          <w:ilvl w:val="0"/>
          <w:numId w:val="10"/>
        </w:numPr>
        <w:spacing w:after="0" w:line="240" w:lineRule="auto"/>
        <w:rPr>
          <w:rFonts w:ascii="Times New Roman" w:hAnsi="Times New Roman" w:cs="Times New Roman"/>
          <w:color w:val="000000" w:themeColor="text1"/>
          <w:sz w:val="24"/>
          <w:szCs w:val="24"/>
        </w:rPr>
      </w:pPr>
      <w:r w:rsidRPr="00AD0EEF">
        <w:rPr>
          <w:rFonts w:ascii="Times New Roman" w:hAnsi="Times New Roman" w:cs="Times New Roman"/>
          <w:color w:val="000000" w:themeColor="text1"/>
          <w:sz w:val="24"/>
          <w:szCs w:val="24"/>
          <w:u w:val="single"/>
        </w:rPr>
        <w:t>Brez kontraktur</w:t>
      </w:r>
      <w:r w:rsidRPr="00AD0EEF">
        <w:rPr>
          <w:rFonts w:ascii="Times New Roman" w:hAnsi="Times New Roman" w:cs="Times New Roman"/>
          <w:b/>
          <w:color w:val="000000" w:themeColor="text1"/>
          <w:sz w:val="24"/>
          <w:szCs w:val="24"/>
        </w:rPr>
        <w:t xml:space="preserve">: </w:t>
      </w:r>
      <w:r w:rsidR="00AD0EEF" w:rsidRPr="00AD0EEF">
        <w:rPr>
          <w:rFonts w:ascii="Times New Roman" w:hAnsi="Times New Roman" w:cs="Times New Roman"/>
          <w:b/>
          <w:color w:val="000000" w:themeColor="text1"/>
          <w:sz w:val="24"/>
          <w:szCs w:val="24"/>
        </w:rPr>
        <w:t>fleksorji kolka</w:t>
      </w:r>
      <w:r w:rsidR="00AD0EEF">
        <w:rPr>
          <w:rFonts w:ascii="Times New Roman" w:hAnsi="Times New Roman" w:cs="Times New Roman"/>
          <w:color w:val="000000" w:themeColor="text1"/>
          <w:sz w:val="24"/>
          <w:szCs w:val="24"/>
        </w:rPr>
        <w:t xml:space="preserve"> –(m. iliopsoas-najmočnejši fleksor) atrofija flektornih mišic je odvisna od dolžine krna in znaša od 4 do 50%. </w:t>
      </w:r>
      <w:r w:rsidR="00AD0EEF" w:rsidRPr="00AD0EEF">
        <w:rPr>
          <w:rFonts w:ascii="Times New Roman" w:hAnsi="Times New Roman" w:cs="Times New Roman"/>
          <w:b/>
          <w:color w:val="000000" w:themeColor="text1"/>
          <w:sz w:val="24"/>
          <w:szCs w:val="24"/>
        </w:rPr>
        <w:t xml:space="preserve">Ekstenzorji kolka </w:t>
      </w:r>
      <w:r w:rsidR="00AD0EEF">
        <w:rPr>
          <w:rFonts w:ascii="Times New Roman" w:hAnsi="Times New Roman" w:cs="Times New Roman"/>
          <w:color w:val="000000" w:themeColor="text1"/>
          <w:sz w:val="24"/>
          <w:szCs w:val="24"/>
        </w:rPr>
        <w:t xml:space="preserve">– (m. gluteus maximus-najmočnejši ekstenzor) atrofira (36%) pri vseh NK amputacijah. Rezultat je neravnotežje v mišični moči med fleksorji in ekstezorji v korist fleksorjev, zato pride do nastanka flektorne kontrakture. </w:t>
      </w:r>
      <w:r w:rsidR="00AD0EEF" w:rsidRPr="00D5225A">
        <w:rPr>
          <w:rFonts w:ascii="Times New Roman" w:hAnsi="Times New Roman" w:cs="Times New Roman"/>
          <w:b/>
          <w:color w:val="000000" w:themeColor="text1"/>
          <w:sz w:val="24"/>
          <w:szCs w:val="24"/>
        </w:rPr>
        <w:t>Abduktorji kolka</w:t>
      </w:r>
      <w:r w:rsidR="00AD0EEF">
        <w:rPr>
          <w:rFonts w:ascii="Times New Roman" w:hAnsi="Times New Roman" w:cs="Times New Roman"/>
          <w:color w:val="000000" w:themeColor="text1"/>
          <w:sz w:val="24"/>
          <w:szCs w:val="24"/>
        </w:rPr>
        <w:t xml:space="preserve"> – (m. gluteus medius in minimus) atrofija odvisna od dolžine krna. </w:t>
      </w:r>
      <w:r w:rsidR="00AD0EEF" w:rsidRPr="00D5225A">
        <w:rPr>
          <w:rFonts w:ascii="Times New Roman" w:hAnsi="Times New Roman" w:cs="Times New Roman"/>
          <w:b/>
          <w:color w:val="000000" w:themeColor="text1"/>
          <w:sz w:val="24"/>
          <w:szCs w:val="24"/>
        </w:rPr>
        <w:t xml:space="preserve">Adduktorji </w:t>
      </w:r>
      <w:r w:rsidR="00D5225A" w:rsidRPr="00D5225A">
        <w:rPr>
          <w:rFonts w:ascii="Times New Roman" w:hAnsi="Times New Roman" w:cs="Times New Roman"/>
          <w:b/>
          <w:color w:val="000000" w:themeColor="text1"/>
          <w:sz w:val="24"/>
          <w:szCs w:val="24"/>
        </w:rPr>
        <w:t>kolka</w:t>
      </w:r>
      <w:r w:rsidR="00D5225A">
        <w:rPr>
          <w:rFonts w:ascii="Times New Roman" w:hAnsi="Times New Roman" w:cs="Times New Roman"/>
          <w:color w:val="000000" w:themeColor="text1"/>
          <w:sz w:val="24"/>
          <w:szCs w:val="24"/>
        </w:rPr>
        <w:t xml:space="preserve"> – mišice, ki z amputacijo izgubijo anatomsko prirastišče imajo krajšo ročico. Zaradi krajše ročice dolge mišice pritezalke so adduktorji kolka kar 70% šibkejši.</w:t>
      </w:r>
    </w:p>
    <w:p w:rsidR="00C66D71" w:rsidRDefault="00D5225A" w:rsidP="00C66D71">
      <w:pPr>
        <w:pStyle w:val="Odstavekseznama"/>
        <w:numPr>
          <w:ilvl w:val="0"/>
          <w:numId w:val="10"/>
        </w:num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u w:val="single"/>
        </w:rPr>
        <w:t>Da ima primeren položaj stegnenice</w:t>
      </w:r>
      <w:r w:rsidRPr="00D5225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pri stoji na obeh nogah poteka os spodnjega uda skozi glavico stegnenice, sredino kolena in sredino gležnja in z navpično tvori kot 3°. Os stegnenice pa z navpičnico oblikuje 9°. Stegnenica je v addukciji 9°.</w:t>
      </w:r>
      <w:r w:rsidR="00AD0EEF">
        <w:rPr>
          <w:rFonts w:ascii="Times New Roman" w:hAnsi="Times New Roman" w:cs="Times New Roman"/>
          <w:color w:val="000000" w:themeColor="text1"/>
          <w:sz w:val="24"/>
          <w:szCs w:val="24"/>
        </w:rPr>
        <w:t xml:space="preserve"> </w:t>
      </w:r>
    </w:p>
    <w:p w:rsidR="001479FA" w:rsidRPr="001479FA" w:rsidRDefault="001479FA" w:rsidP="001479FA">
      <w:pPr>
        <w:spacing w:after="0" w:line="240" w:lineRule="auto"/>
        <w:rPr>
          <w:rFonts w:ascii="Times New Roman" w:hAnsi="Times New Roman" w:cs="Times New Roman"/>
          <w:color w:val="FF0000"/>
          <w:sz w:val="24"/>
          <w:szCs w:val="24"/>
        </w:rPr>
      </w:pPr>
    </w:p>
    <w:p w:rsidR="00E141B2" w:rsidRPr="001479FA" w:rsidRDefault="00186238" w:rsidP="001479FA">
      <w:pPr>
        <w:pStyle w:val="Odstavekseznama"/>
        <w:numPr>
          <w:ilvl w:val="0"/>
          <w:numId w:val="1"/>
        </w:numPr>
        <w:spacing w:after="0"/>
        <w:rPr>
          <w:rFonts w:ascii="Times New Roman" w:hAnsi="Times New Roman" w:cs="Times New Roman"/>
          <w:b/>
          <w:sz w:val="24"/>
          <w:szCs w:val="24"/>
        </w:rPr>
      </w:pPr>
      <w:r w:rsidRPr="001479FA">
        <w:rPr>
          <w:rFonts w:ascii="Times New Roman" w:hAnsi="Times New Roman" w:cs="Times New Roman"/>
          <w:b/>
          <w:sz w:val="24"/>
          <w:szCs w:val="24"/>
        </w:rPr>
        <w:t>Kaj vse moramo preveriti pri preizkušanju podkolenske proteze?</w:t>
      </w:r>
    </w:p>
    <w:p w:rsidR="00AB014D" w:rsidRPr="001479FA" w:rsidRDefault="00AB014D" w:rsidP="001479FA">
      <w:pPr>
        <w:pStyle w:val="Odstavekseznama"/>
        <w:numPr>
          <w:ilvl w:val="0"/>
          <w:numId w:val="10"/>
        </w:numPr>
        <w:spacing w:after="0"/>
        <w:rPr>
          <w:rFonts w:ascii="Times New Roman" w:hAnsi="Times New Roman" w:cs="Times New Roman"/>
          <w:sz w:val="24"/>
          <w:szCs w:val="24"/>
        </w:rPr>
      </w:pPr>
      <w:r w:rsidRPr="001479FA">
        <w:rPr>
          <w:rFonts w:ascii="Times New Roman" w:hAnsi="Times New Roman" w:cs="Times New Roman"/>
          <w:sz w:val="24"/>
          <w:szCs w:val="24"/>
        </w:rPr>
        <w:t>Statično uravnavo</w:t>
      </w:r>
    </w:p>
    <w:p w:rsidR="00761B0F" w:rsidRPr="001479FA" w:rsidRDefault="00761B0F" w:rsidP="001479FA">
      <w:pPr>
        <w:pStyle w:val="Odstavekseznama"/>
        <w:numPr>
          <w:ilvl w:val="0"/>
          <w:numId w:val="10"/>
        </w:numPr>
        <w:spacing w:after="0"/>
        <w:rPr>
          <w:rFonts w:ascii="Times New Roman" w:hAnsi="Times New Roman" w:cs="Times New Roman"/>
          <w:sz w:val="24"/>
          <w:szCs w:val="24"/>
        </w:rPr>
      </w:pPr>
      <w:r w:rsidRPr="001479FA">
        <w:rPr>
          <w:rFonts w:ascii="Times New Roman" w:hAnsi="Times New Roman" w:cs="Times New Roman"/>
          <w:sz w:val="24"/>
          <w:szCs w:val="24"/>
        </w:rPr>
        <w:t xml:space="preserve">Velikost proteze in ležišča (če ustreza na krn), </w:t>
      </w:r>
    </w:p>
    <w:p w:rsidR="00761B0F" w:rsidRPr="001479FA" w:rsidRDefault="00761B0F" w:rsidP="001479FA">
      <w:pPr>
        <w:pStyle w:val="Odstavekseznama"/>
        <w:numPr>
          <w:ilvl w:val="0"/>
          <w:numId w:val="10"/>
        </w:numPr>
        <w:spacing w:after="0"/>
        <w:rPr>
          <w:rFonts w:ascii="Times New Roman" w:hAnsi="Times New Roman" w:cs="Times New Roman"/>
          <w:sz w:val="24"/>
          <w:szCs w:val="24"/>
        </w:rPr>
      </w:pPr>
      <w:r w:rsidRPr="001479FA">
        <w:rPr>
          <w:rFonts w:ascii="Times New Roman" w:hAnsi="Times New Roman" w:cs="Times New Roman"/>
          <w:sz w:val="24"/>
          <w:szCs w:val="24"/>
        </w:rPr>
        <w:t xml:space="preserve">Pritiski tako zaželeni kot nezaželeni (pritiske vidimo po rdečini ko pacient sezuje vložek, zaželeni pritiski pa so ob tibii in pod patello, nezaželeni pritiski pa so predvsem ob apexu tibie in na glavici fibule, nezaželeni pritiski pacienta tiščijo in bolijo), </w:t>
      </w:r>
    </w:p>
    <w:p w:rsidR="00761B0F" w:rsidRPr="001479FA" w:rsidRDefault="00761B0F" w:rsidP="001479FA">
      <w:pPr>
        <w:pStyle w:val="Odstavekseznama"/>
        <w:numPr>
          <w:ilvl w:val="0"/>
          <w:numId w:val="10"/>
        </w:numPr>
        <w:spacing w:after="0"/>
        <w:rPr>
          <w:rFonts w:ascii="Times New Roman" w:hAnsi="Times New Roman" w:cs="Times New Roman"/>
          <w:sz w:val="24"/>
          <w:szCs w:val="24"/>
        </w:rPr>
      </w:pPr>
      <w:r w:rsidRPr="001479FA">
        <w:rPr>
          <w:rFonts w:ascii="Times New Roman" w:hAnsi="Times New Roman" w:cs="Times New Roman"/>
          <w:sz w:val="24"/>
          <w:szCs w:val="24"/>
        </w:rPr>
        <w:t xml:space="preserve">pravilni obsegi ležišča (da ležišče ne drsi iz krna navzdol), </w:t>
      </w:r>
    </w:p>
    <w:p w:rsidR="00AB014D" w:rsidRPr="001479FA" w:rsidRDefault="00AB014D" w:rsidP="001479FA">
      <w:pPr>
        <w:pStyle w:val="Odstavekseznama"/>
        <w:numPr>
          <w:ilvl w:val="0"/>
          <w:numId w:val="10"/>
        </w:numPr>
        <w:spacing w:after="0"/>
        <w:rPr>
          <w:rFonts w:ascii="Times New Roman" w:hAnsi="Times New Roman" w:cs="Times New Roman"/>
          <w:sz w:val="24"/>
          <w:szCs w:val="24"/>
        </w:rPr>
      </w:pPr>
      <w:r w:rsidRPr="001479FA">
        <w:rPr>
          <w:rFonts w:ascii="Times New Roman" w:hAnsi="Times New Roman" w:cs="Times New Roman"/>
          <w:sz w:val="24"/>
          <w:szCs w:val="24"/>
        </w:rPr>
        <w:t>Dolžino proteze</w:t>
      </w:r>
    </w:p>
    <w:p w:rsidR="00AB014D" w:rsidRPr="001479FA" w:rsidRDefault="00AB014D" w:rsidP="001479FA">
      <w:pPr>
        <w:pStyle w:val="Odstavekseznama"/>
        <w:numPr>
          <w:ilvl w:val="0"/>
          <w:numId w:val="10"/>
        </w:numPr>
        <w:spacing w:after="0"/>
        <w:rPr>
          <w:rFonts w:ascii="Times New Roman" w:hAnsi="Times New Roman" w:cs="Times New Roman"/>
          <w:sz w:val="24"/>
          <w:szCs w:val="24"/>
        </w:rPr>
      </w:pPr>
      <w:r w:rsidRPr="001479FA">
        <w:rPr>
          <w:rFonts w:ascii="Times New Roman" w:hAnsi="Times New Roman" w:cs="Times New Roman"/>
          <w:sz w:val="24"/>
          <w:szCs w:val="24"/>
        </w:rPr>
        <w:t>Višino proteze (gledamo da je usednica vzporedna)</w:t>
      </w:r>
    </w:p>
    <w:p w:rsidR="00AB014D" w:rsidRPr="001479FA" w:rsidRDefault="00AB014D" w:rsidP="001479FA">
      <w:pPr>
        <w:pStyle w:val="Odstavekseznama"/>
        <w:numPr>
          <w:ilvl w:val="0"/>
          <w:numId w:val="10"/>
        </w:numPr>
        <w:spacing w:after="0"/>
        <w:rPr>
          <w:rFonts w:ascii="Times New Roman" w:hAnsi="Times New Roman" w:cs="Times New Roman"/>
          <w:sz w:val="24"/>
          <w:szCs w:val="24"/>
        </w:rPr>
      </w:pPr>
      <w:r w:rsidRPr="001479FA">
        <w:rPr>
          <w:rFonts w:ascii="Times New Roman" w:hAnsi="Times New Roman" w:cs="Times New Roman"/>
          <w:sz w:val="24"/>
          <w:szCs w:val="24"/>
        </w:rPr>
        <w:t>Pravilen nagib ležišča</w:t>
      </w:r>
    </w:p>
    <w:p w:rsidR="00AB014D" w:rsidRPr="001479FA" w:rsidRDefault="00AB014D" w:rsidP="001479FA">
      <w:pPr>
        <w:pStyle w:val="Odstavekseznama"/>
        <w:numPr>
          <w:ilvl w:val="0"/>
          <w:numId w:val="10"/>
        </w:numPr>
        <w:spacing w:after="0"/>
        <w:rPr>
          <w:rFonts w:ascii="Times New Roman" w:hAnsi="Times New Roman" w:cs="Times New Roman"/>
          <w:sz w:val="24"/>
          <w:szCs w:val="24"/>
        </w:rPr>
      </w:pPr>
      <w:r w:rsidRPr="001479FA">
        <w:rPr>
          <w:rFonts w:ascii="Times New Roman" w:hAnsi="Times New Roman" w:cs="Times New Roman"/>
          <w:sz w:val="24"/>
          <w:szCs w:val="24"/>
        </w:rPr>
        <w:t>Da pacient lahko obremeni protezo in prenaša težo brez bolečin</w:t>
      </w:r>
    </w:p>
    <w:p w:rsidR="00761B0F" w:rsidRPr="001479FA" w:rsidRDefault="00761B0F" w:rsidP="001479FA">
      <w:pPr>
        <w:pStyle w:val="Odstavekseznama"/>
        <w:numPr>
          <w:ilvl w:val="0"/>
          <w:numId w:val="10"/>
        </w:numPr>
        <w:spacing w:after="0"/>
        <w:rPr>
          <w:rFonts w:ascii="Times New Roman" w:hAnsi="Times New Roman" w:cs="Times New Roman"/>
          <w:sz w:val="24"/>
          <w:szCs w:val="24"/>
        </w:rPr>
      </w:pPr>
      <w:r w:rsidRPr="001479FA">
        <w:rPr>
          <w:rFonts w:ascii="Times New Roman" w:hAnsi="Times New Roman" w:cs="Times New Roman"/>
          <w:sz w:val="24"/>
          <w:szCs w:val="24"/>
        </w:rPr>
        <w:t>Ko pacient obuje protezo opazujemo njegovo obrazno mimiko, samega pacienta vprašamo po počutju.</w:t>
      </w:r>
    </w:p>
    <w:p w:rsidR="001479FA" w:rsidRDefault="00AB014D" w:rsidP="001479FA">
      <w:pPr>
        <w:pStyle w:val="Odstavekseznama"/>
        <w:numPr>
          <w:ilvl w:val="0"/>
          <w:numId w:val="10"/>
        </w:numPr>
        <w:spacing w:after="0"/>
        <w:rPr>
          <w:rFonts w:ascii="Times New Roman" w:hAnsi="Times New Roman" w:cs="Times New Roman"/>
          <w:sz w:val="24"/>
          <w:szCs w:val="24"/>
        </w:rPr>
      </w:pPr>
      <w:r w:rsidRPr="001479FA">
        <w:rPr>
          <w:rFonts w:ascii="Times New Roman" w:hAnsi="Times New Roman" w:cs="Times New Roman"/>
          <w:sz w:val="24"/>
          <w:szCs w:val="24"/>
        </w:rPr>
        <w:t>Nato pa dinamično uravnavo</w:t>
      </w:r>
    </w:p>
    <w:p w:rsidR="001479FA" w:rsidRPr="001479FA" w:rsidRDefault="001479FA" w:rsidP="001479FA">
      <w:pPr>
        <w:spacing w:after="0"/>
        <w:rPr>
          <w:rFonts w:ascii="Times New Roman" w:hAnsi="Times New Roman" w:cs="Times New Roman"/>
          <w:sz w:val="24"/>
          <w:szCs w:val="24"/>
        </w:rPr>
      </w:pPr>
    </w:p>
    <w:p w:rsidR="00067A5C" w:rsidRPr="001479FA" w:rsidRDefault="00067A5C" w:rsidP="001479FA">
      <w:pPr>
        <w:pStyle w:val="Odstavekseznama"/>
        <w:numPr>
          <w:ilvl w:val="0"/>
          <w:numId w:val="1"/>
        </w:numPr>
        <w:spacing w:after="0"/>
        <w:rPr>
          <w:rFonts w:ascii="Times New Roman" w:hAnsi="Times New Roman" w:cs="Times New Roman"/>
          <w:b/>
          <w:sz w:val="24"/>
          <w:szCs w:val="24"/>
        </w:rPr>
      </w:pPr>
      <w:r w:rsidRPr="001479FA">
        <w:rPr>
          <w:rFonts w:ascii="Times New Roman" w:hAnsi="Times New Roman" w:cs="Times New Roman"/>
          <w:b/>
          <w:sz w:val="24"/>
          <w:szCs w:val="24"/>
        </w:rPr>
        <w:t xml:space="preserve">Skicirajte (v </w:t>
      </w:r>
      <w:r w:rsidR="00E141B2" w:rsidRPr="001479FA">
        <w:rPr>
          <w:rFonts w:ascii="Times New Roman" w:hAnsi="Times New Roman" w:cs="Times New Roman"/>
          <w:b/>
          <w:sz w:val="24"/>
          <w:szCs w:val="24"/>
        </w:rPr>
        <w:t>transverzalni</w:t>
      </w:r>
      <w:r w:rsidRPr="001479FA">
        <w:rPr>
          <w:rFonts w:ascii="Times New Roman" w:hAnsi="Times New Roman" w:cs="Times New Roman"/>
          <w:b/>
          <w:sz w:val="24"/>
          <w:szCs w:val="24"/>
        </w:rPr>
        <w:t xml:space="preserve"> ravnini) in opišite:</w:t>
      </w:r>
    </w:p>
    <w:p w:rsidR="00067A5C" w:rsidRPr="001479FA" w:rsidRDefault="00067A5C" w:rsidP="001479FA">
      <w:pPr>
        <w:pStyle w:val="Odstavekseznama"/>
        <w:numPr>
          <w:ilvl w:val="0"/>
          <w:numId w:val="3"/>
        </w:numPr>
        <w:spacing w:after="0"/>
        <w:rPr>
          <w:rFonts w:ascii="Times New Roman" w:hAnsi="Times New Roman" w:cs="Times New Roman"/>
          <w:b/>
          <w:sz w:val="24"/>
          <w:szCs w:val="24"/>
        </w:rPr>
      </w:pPr>
      <w:r w:rsidRPr="001479FA">
        <w:rPr>
          <w:rFonts w:ascii="Times New Roman" w:hAnsi="Times New Roman" w:cs="Times New Roman"/>
          <w:b/>
          <w:sz w:val="24"/>
          <w:szCs w:val="24"/>
        </w:rPr>
        <w:t>Štirioglato ležišče</w:t>
      </w:r>
    </w:p>
    <w:p w:rsidR="00067A5C" w:rsidRPr="001479FA" w:rsidRDefault="00067A5C" w:rsidP="001479FA">
      <w:pPr>
        <w:pStyle w:val="Odstavekseznama"/>
        <w:numPr>
          <w:ilvl w:val="0"/>
          <w:numId w:val="3"/>
        </w:numPr>
        <w:spacing w:after="0"/>
        <w:rPr>
          <w:rFonts w:ascii="Times New Roman" w:hAnsi="Times New Roman" w:cs="Times New Roman"/>
          <w:b/>
          <w:sz w:val="24"/>
          <w:szCs w:val="24"/>
        </w:rPr>
      </w:pPr>
      <w:r w:rsidRPr="001479FA">
        <w:rPr>
          <w:rFonts w:ascii="Times New Roman" w:hAnsi="Times New Roman" w:cs="Times New Roman"/>
          <w:b/>
          <w:sz w:val="24"/>
          <w:szCs w:val="24"/>
        </w:rPr>
        <w:lastRenderedPageBreak/>
        <w:t>Mediolateralno ožje ležišče</w:t>
      </w:r>
    </w:p>
    <w:p w:rsidR="00761B0F" w:rsidRPr="001479FA" w:rsidRDefault="00067A5C" w:rsidP="001479FA">
      <w:pPr>
        <w:pStyle w:val="Odstavekseznama"/>
        <w:numPr>
          <w:ilvl w:val="0"/>
          <w:numId w:val="3"/>
        </w:numPr>
        <w:spacing w:after="0"/>
        <w:rPr>
          <w:rFonts w:ascii="Times New Roman" w:hAnsi="Times New Roman" w:cs="Times New Roman"/>
          <w:b/>
          <w:sz w:val="24"/>
          <w:szCs w:val="24"/>
        </w:rPr>
      </w:pPr>
      <w:r w:rsidRPr="001479FA">
        <w:rPr>
          <w:rFonts w:ascii="Times New Roman" w:hAnsi="Times New Roman" w:cs="Times New Roman"/>
          <w:b/>
          <w:sz w:val="24"/>
          <w:szCs w:val="24"/>
        </w:rPr>
        <w:t>Naštejte oblikovane in funkcionalne razlike med njima</w:t>
      </w:r>
    </w:p>
    <w:p w:rsidR="00D5225A" w:rsidRDefault="00D5225A" w:rsidP="001479FA">
      <w:pPr>
        <w:spacing w:after="0"/>
        <w:rPr>
          <w:rFonts w:ascii="Times New Roman" w:hAnsi="Times New Roman" w:cs="Times New Roman"/>
          <w:sz w:val="24"/>
          <w:szCs w:val="24"/>
        </w:rPr>
      </w:pPr>
    </w:p>
    <w:p w:rsidR="001479FA" w:rsidRDefault="00D5225A" w:rsidP="001479FA">
      <w:pPr>
        <w:spacing w:after="0"/>
        <w:rPr>
          <w:rFonts w:ascii="Times New Roman" w:hAnsi="Times New Roman" w:cs="Times New Roman"/>
          <w:sz w:val="24"/>
          <w:szCs w:val="24"/>
        </w:rPr>
      </w:pPr>
      <w:r>
        <w:rPr>
          <w:rFonts w:ascii="Times New Roman" w:hAnsi="Times New Roman" w:cs="Times New Roman"/>
          <w:sz w:val="24"/>
          <w:szCs w:val="24"/>
        </w:rPr>
        <w:t>Ležišča glede na način izdelave:</w:t>
      </w:r>
    </w:p>
    <w:p w:rsidR="00D5225A" w:rsidRDefault="00D5225A" w:rsidP="001479FA">
      <w:pPr>
        <w:spacing w:after="0"/>
        <w:rPr>
          <w:rFonts w:ascii="Times New Roman" w:hAnsi="Times New Roman" w:cs="Times New Roman"/>
          <w:sz w:val="24"/>
          <w:szCs w:val="24"/>
        </w:rPr>
      </w:pPr>
      <w:r>
        <w:rPr>
          <w:rFonts w:ascii="Times New Roman" w:hAnsi="Times New Roman" w:cs="Times New Roman"/>
          <w:sz w:val="24"/>
          <w:szCs w:val="24"/>
        </w:rPr>
        <w:t>Glede na način izdelave in materiala, ki ga uporabljamo ločimo tako štirioglate in prečno ožja ovalna ležišča na:</w:t>
      </w:r>
    </w:p>
    <w:p w:rsidR="00D5225A" w:rsidRDefault="00D5225A" w:rsidP="00D5225A">
      <w:pPr>
        <w:pStyle w:val="Odstavekseznama"/>
        <w:numPr>
          <w:ilvl w:val="0"/>
          <w:numId w:val="10"/>
        </w:numPr>
        <w:spacing w:after="0"/>
        <w:rPr>
          <w:rFonts w:ascii="Times New Roman" w:hAnsi="Times New Roman" w:cs="Times New Roman"/>
          <w:sz w:val="24"/>
          <w:szCs w:val="24"/>
        </w:rPr>
      </w:pPr>
      <w:r>
        <w:rPr>
          <w:rFonts w:ascii="Times New Roman" w:hAnsi="Times New Roman" w:cs="Times New Roman"/>
          <w:sz w:val="24"/>
          <w:szCs w:val="24"/>
        </w:rPr>
        <w:t>Trda ležišča (iz lesa, kovine in laminata)</w:t>
      </w:r>
    </w:p>
    <w:p w:rsidR="00D5225A" w:rsidRPr="00D5225A" w:rsidRDefault="00D5225A" w:rsidP="00D5225A">
      <w:pPr>
        <w:pStyle w:val="Odstavekseznama"/>
        <w:numPr>
          <w:ilvl w:val="0"/>
          <w:numId w:val="10"/>
        </w:numPr>
        <w:spacing w:after="0"/>
        <w:rPr>
          <w:rFonts w:ascii="Times New Roman" w:hAnsi="Times New Roman" w:cs="Times New Roman"/>
          <w:sz w:val="24"/>
          <w:szCs w:val="24"/>
        </w:rPr>
      </w:pPr>
      <w:r>
        <w:rPr>
          <w:rFonts w:ascii="Times New Roman" w:hAnsi="Times New Roman" w:cs="Times New Roman"/>
          <w:sz w:val="24"/>
          <w:szCs w:val="24"/>
        </w:rPr>
        <w:t>Fleksibilna ležišča (</w:t>
      </w:r>
      <w:r w:rsidR="00022A5B">
        <w:rPr>
          <w:rFonts w:ascii="Times New Roman" w:hAnsi="Times New Roman" w:cs="Times New Roman"/>
          <w:sz w:val="24"/>
          <w:szCs w:val="24"/>
        </w:rPr>
        <w:t>iz termoplastičnih materialov; glede na material, ki ga uporabljamo in na tehnološki postopek ločimo različne načine izdelave (ISNY – Icelandic-Swedish-New York; SFS – Scandinavian Flexible Socket; IPOS – Integrated Prosthetic and Orthotis Systems; ACS – Air Contact System; in druge))</w:t>
      </w:r>
    </w:p>
    <w:p w:rsidR="00761B0F" w:rsidRPr="001479FA" w:rsidRDefault="00761B0F" w:rsidP="001479FA">
      <w:pPr>
        <w:pStyle w:val="Odstavekseznama"/>
        <w:numPr>
          <w:ilvl w:val="0"/>
          <w:numId w:val="11"/>
        </w:numPr>
        <w:spacing w:after="0"/>
        <w:jc w:val="both"/>
        <w:rPr>
          <w:rFonts w:ascii="Times New Roman" w:hAnsi="Times New Roman" w:cs="Times New Roman"/>
          <w:b/>
          <w:sz w:val="24"/>
          <w:szCs w:val="24"/>
        </w:rPr>
      </w:pPr>
      <w:r w:rsidRPr="001479FA">
        <w:rPr>
          <w:rFonts w:ascii="Times New Roman" w:hAnsi="Times New Roman" w:cs="Times New Roman"/>
          <w:b/>
          <w:sz w:val="24"/>
          <w:szCs w:val="24"/>
        </w:rPr>
        <w:t>Štirioglato-kvadrolateralno ležišče:</w:t>
      </w:r>
    </w:p>
    <w:p w:rsidR="00761B0F" w:rsidRPr="001479FA" w:rsidRDefault="00761B0F" w:rsidP="001479FA">
      <w:pPr>
        <w:spacing w:after="0"/>
        <w:jc w:val="both"/>
        <w:rPr>
          <w:rFonts w:ascii="Times New Roman" w:hAnsi="Times New Roman" w:cs="Times New Roman"/>
          <w:sz w:val="24"/>
          <w:szCs w:val="24"/>
        </w:rPr>
      </w:pPr>
      <w:r w:rsidRPr="001479FA">
        <w:rPr>
          <w:rFonts w:ascii="Times New Roman" w:hAnsi="Times New Roman" w:cs="Times New Roman"/>
          <w:sz w:val="24"/>
          <w:szCs w:val="24"/>
        </w:rPr>
        <w:t xml:space="preserve">Prenos sil preko sednične grče, (ki je izven ležišča) na sedež ležišča (80% sile teže) in le 20% prenosa sil po krnu. </w:t>
      </w:r>
    </w:p>
    <w:p w:rsidR="001479FA" w:rsidRDefault="001479FA" w:rsidP="001479FA">
      <w:pPr>
        <w:spacing w:after="0"/>
        <w:rPr>
          <w:rFonts w:ascii="Times New Roman" w:hAnsi="Times New Roman" w:cs="Times New Roman"/>
          <w:b/>
          <w:sz w:val="24"/>
          <w:szCs w:val="24"/>
          <w:u w:val="single"/>
        </w:rPr>
      </w:pPr>
    </w:p>
    <w:p w:rsidR="003D1964" w:rsidRPr="001479FA" w:rsidRDefault="003D1964" w:rsidP="001479FA">
      <w:pPr>
        <w:spacing w:after="0"/>
        <w:rPr>
          <w:rFonts w:ascii="Times New Roman" w:hAnsi="Times New Roman" w:cs="Times New Roman"/>
          <w:b/>
          <w:sz w:val="24"/>
          <w:szCs w:val="24"/>
          <w:u w:val="single"/>
        </w:rPr>
      </w:pPr>
      <w:r w:rsidRPr="001479FA">
        <w:rPr>
          <w:rFonts w:ascii="Times New Roman" w:hAnsi="Times New Roman" w:cs="Times New Roman"/>
          <w:b/>
          <w:sz w:val="24"/>
          <w:szCs w:val="24"/>
          <w:u w:val="single"/>
        </w:rPr>
        <w:t>Medialna stena:</w:t>
      </w:r>
    </w:p>
    <w:p w:rsidR="003D1964" w:rsidRPr="001479FA" w:rsidRDefault="003D1964" w:rsidP="001479FA">
      <w:pPr>
        <w:spacing w:after="0"/>
        <w:rPr>
          <w:rFonts w:ascii="Times New Roman" w:hAnsi="Times New Roman" w:cs="Times New Roman"/>
          <w:sz w:val="24"/>
          <w:szCs w:val="24"/>
          <w:u w:val="single"/>
        </w:rPr>
      </w:pPr>
      <w:r w:rsidRPr="001479FA">
        <w:rPr>
          <w:rFonts w:ascii="Times New Roman" w:hAnsi="Times New Roman" w:cs="Times New Roman"/>
          <w:sz w:val="24"/>
          <w:szCs w:val="24"/>
          <w:u w:val="single"/>
        </w:rPr>
        <w:t xml:space="preserve">Funkcija: </w:t>
      </w:r>
    </w:p>
    <w:p w:rsidR="003D1964" w:rsidRPr="001479FA" w:rsidRDefault="003D1964" w:rsidP="001479FA">
      <w:pPr>
        <w:pStyle w:val="Odstavekseznama"/>
        <w:numPr>
          <w:ilvl w:val="0"/>
          <w:numId w:val="12"/>
        </w:numPr>
        <w:spacing w:after="0"/>
        <w:rPr>
          <w:rFonts w:ascii="Times New Roman" w:hAnsi="Times New Roman" w:cs="Times New Roman"/>
          <w:sz w:val="24"/>
          <w:szCs w:val="24"/>
        </w:rPr>
      </w:pPr>
      <w:r w:rsidRPr="001479FA">
        <w:rPr>
          <w:rFonts w:ascii="Times New Roman" w:hAnsi="Times New Roman" w:cs="Times New Roman"/>
          <w:sz w:val="24"/>
          <w:szCs w:val="24"/>
        </w:rPr>
        <w:t>Zagotavlja enakomeren pritisk na adduktorje kolka – kontrola addukcije ležišča, razbremenitev add. longus, hamstringov.</w:t>
      </w:r>
    </w:p>
    <w:p w:rsidR="003D1964" w:rsidRPr="001479FA" w:rsidRDefault="003D1964" w:rsidP="001479FA">
      <w:pPr>
        <w:pStyle w:val="Odstavekseznama"/>
        <w:numPr>
          <w:ilvl w:val="0"/>
          <w:numId w:val="12"/>
        </w:numPr>
        <w:spacing w:after="0"/>
        <w:rPr>
          <w:rFonts w:ascii="Times New Roman" w:hAnsi="Times New Roman" w:cs="Times New Roman"/>
          <w:sz w:val="24"/>
          <w:szCs w:val="24"/>
        </w:rPr>
      </w:pPr>
      <w:r w:rsidRPr="001479FA">
        <w:rPr>
          <w:rFonts w:ascii="Times New Roman" w:hAnsi="Times New Roman" w:cs="Times New Roman"/>
          <w:sz w:val="24"/>
          <w:szCs w:val="24"/>
        </w:rPr>
        <w:t>Objame vse medialno tkivo, da prepreči nastanek gub</w:t>
      </w:r>
    </w:p>
    <w:p w:rsidR="003D1964" w:rsidRPr="001479FA" w:rsidRDefault="003D1964" w:rsidP="001479FA">
      <w:pPr>
        <w:pStyle w:val="Odstavekseznama"/>
        <w:numPr>
          <w:ilvl w:val="0"/>
          <w:numId w:val="12"/>
        </w:numPr>
        <w:spacing w:after="0"/>
        <w:rPr>
          <w:rFonts w:ascii="Times New Roman" w:hAnsi="Times New Roman" w:cs="Times New Roman"/>
          <w:sz w:val="24"/>
          <w:szCs w:val="24"/>
        </w:rPr>
      </w:pPr>
      <w:r w:rsidRPr="001479FA">
        <w:rPr>
          <w:rFonts w:ascii="Times New Roman" w:hAnsi="Times New Roman" w:cs="Times New Roman"/>
          <w:sz w:val="24"/>
          <w:szCs w:val="24"/>
        </w:rPr>
        <w:t>Z obliko, ki naj bo vzporedna sagitalni ravnini, določa smer gibanja – koraka</w:t>
      </w:r>
    </w:p>
    <w:p w:rsidR="003D1964" w:rsidRPr="001479FA" w:rsidRDefault="003D1964" w:rsidP="001479FA">
      <w:pPr>
        <w:spacing w:after="0"/>
        <w:rPr>
          <w:rFonts w:ascii="Times New Roman" w:hAnsi="Times New Roman" w:cs="Times New Roman"/>
          <w:sz w:val="24"/>
          <w:szCs w:val="24"/>
          <w:u w:val="single"/>
        </w:rPr>
      </w:pPr>
      <w:r w:rsidRPr="001479FA">
        <w:rPr>
          <w:rFonts w:ascii="Times New Roman" w:hAnsi="Times New Roman" w:cs="Times New Roman"/>
          <w:sz w:val="24"/>
          <w:szCs w:val="24"/>
          <w:u w:val="single"/>
        </w:rPr>
        <w:t>Oblika:</w:t>
      </w:r>
    </w:p>
    <w:p w:rsidR="003D1964" w:rsidRPr="001479FA" w:rsidRDefault="003D1964" w:rsidP="001479FA">
      <w:pPr>
        <w:pStyle w:val="Odstavekseznama"/>
        <w:numPr>
          <w:ilvl w:val="0"/>
          <w:numId w:val="12"/>
        </w:numPr>
        <w:spacing w:after="0"/>
        <w:rPr>
          <w:rFonts w:ascii="Times New Roman" w:hAnsi="Times New Roman" w:cs="Times New Roman"/>
          <w:sz w:val="24"/>
          <w:szCs w:val="24"/>
        </w:rPr>
      </w:pPr>
      <w:r w:rsidRPr="001479FA">
        <w:rPr>
          <w:rFonts w:ascii="Times New Roman" w:hAnsi="Times New Roman" w:cs="Times New Roman"/>
          <w:sz w:val="24"/>
          <w:szCs w:val="24"/>
        </w:rPr>
        <w:t xml:space="preserve">Horizontalna dolžina stene v ishialni višini naj bo za prib. 1cm krajša od AP mere (ishial tuber – add. longus) nižja za prb. 1cm od višine nivoja tubra (pazimo nastanek med. gube – prenizka, bolečina v pubs ramus – previsoka, ali premalo usločena) </w:t>
      </w:r>
    </w:p>
    <w:p w:rsidR="003D1964" w:rsidRPr="001479FA" w:rsidRDefault="003D1964" w:rsidP="001479FA">
      <w:pPr>
        <w:pStyle w:val="Odstavekseznama"/>
        <w:numPr>
          <w:ilvl w:val="0"/>
          <w:numId w:val="12"/>
        </w:numPr>
        <w:spacing w:after="0"/>
        <w:rPr>
          <w:rFonts w:ascii="Times New Roman" w:hAnsi="Times New Roman" w:cs="Times New Roman"/>
          <w:sz w:val="24"/>
          <w:szCs w:val="24"/>
        </w:rPr>
      </w:pPr>
      <w:r w:rsidRPr="001479FA">
        <w:rPr>
          <w:rFonts w:ascii="Times New Roman" w:hAnsi="Times New Roman" w:cs="Times New Roman"/>
          <w:sz w:val="24"/>
          <w:szCs w:val="24"/>
        </w:rPr>
        <w:t>Zgornja tretina močno ploščato pritiska. Ta del je, gledano koronarno, vertikalen. Distalno se odklanja lateralno – sledi krnu</w:t>
      </w:r>
    </w:p>
    <w:p w:rsidR="003D1964" w:rsidRPr="001479FA" w:rsidRDefault="003D1964" w:rsidP="001479FA">
      <w:pPr>
        <w:pStyle w:val="Odstavekseznama"/>
        <w:numPr>
          <w:ilvl w:val="0"/>
          <w:numId w:val="12"/>
        </w:numPr>
        <w:spacing w:after="0"/>
        <w:rPr>
          <w:rFonts w:ascii="Times New Roman" w:hAnsi="Times New Roman" w:cs="Times New Roman"/>
          <w:sz w:val="24"/>
          <w:szCs w:val="24"/>
        </w:rPr>
      </w:pPr>
      <w:r w:rsidRPr="001479FA">
        <w:rPr>
          <w:rFonts w:ascii="Times New Roman" w:hAnsi="Times New Roman" w:cs="Times New Roman"/>
          <w:sz w:val="24"/>
          <w:szCs w:val="24"/>
        </w:rPr>
        <w:t>Anteriomedialni kot mora biti oblikovan tako da razbremeni add. longus in gracilis – pred vsem v proksimalnem delu. Radijus ne sme biti prevelik</w:t>
      </w:r>
    </w:p>
    <w:p w:rsidR="003D1964" w:rsidRPr="001479FA" w:rsidRDefault="003D1964" w:rsidP="001479FA">
      <w:pPr>
        <w:pStyle w:val="Odstavekseznama"/>
        <w:numPr>
          <w:ilvl w:val="0"/>
          <w:numId w:val="12"/>
        </w:numPr>
        <w:spacing w:after="0"/>
        <w:rPr>
          <w:rFonts w:ascii="Times New Roman" w:hAnsi="Times New Roman" w:cs="Times New Roman"/>
          <w:sz w:val="24"/>
          <w:szCs w:val="24"/>
        </w:rPr>
      </w:pPr>
      <w:r w:rsidRPr="001479FA">
        <w:rPr>
          <w:rFonts w:ascii="Times New Roman" w:hAnsi="Times New Roman" w:cs="Times New Roman"/>
          <w:sz w:val="24"/>
          <w:szCs w:val="24"/>
        </w:rPr>
        <w:t>Posteromedialni kot – ne velik radius, ker lahko povzroči neudobje in bolečino hamstringov.</w:t>
      </w:r>
    </w:p>
    <w:p w:rsidR="003D1964" w:rsidRPr="001479FA" w:rsidRDefault="003D1964" w:rsidP="001479FA">
      <w:pPr>
        <w:pStyle w:val="Odstavekseznama"/>
        <w:numPr>
          <w:ilvl w:val="0"/>
          <w:numId w:val="12"/>
        </w:numPr>
        <w:spacing w:after="0"/>
        <w:rPr>
          <w:rFonts w:ascii="Times New Roman" w:hAnsi="Times New Roman" w:cs="Times New Roman"/>
          <w:sz w:val="24"/>
          <w:szCs w:val="24"/>
        </w:rPr>
      </w:pPr>
      <w:r w:rsidRPr="001479FA">
        <w:rPr>
          <w:rFonts w:ascii="Times New Roman" w:hAnsi="Times New Roman" w:cs="Times New Roman"/>
          <w:sz w:val="24"/>
          <w:szCs w:val="24"/>
        </w:rPr>
        <w:t>Proksimalno mora biti rob lijakasto zaobljen, ter vsaj 1cm širok.</w:t>
      </w:r>
    </w:p>
    <w:p w:rsidR="003D1964" w:rsidRPr="001479FA" w:rsidRDefault="003D1964" w:rsidP="001479FA">
      <w:pPr>
        <w:spacing w:after="0"/>
        <w:rPr>
          <w:rFonts w:ascii="Times New Roman" w:hAnsi="Times New Roman" w:cs="Times New Roman"/>
          <w:sz w:val="24"/>
          <w:szCs w:val="24"/>
        </w:rPr>
      </w:pPr>
    </w:p>
    <w:p w:rsidR="003D1964" w:rsidRPr="001479FA" w:rsidRDefault="003D1964" w:rsidP="001479FA">
      <w:pPr>
        <w:spacing w:after="0"/>
        <w:rPr>
          <w:rFonts w:ascii="Times New Roman" w:hAnsi="Times New Roman" w:cs="Times New Roman"/>
          <w:b/>
          <w:sz w:val="24"/>
          <w:szCs w:val="24"/>
          <w:u w:val="single"/>
        </w:rPr>
      </w:pPr>
      <w:r w:rsidRPr="001479FA">
        <w:rPr>
          <w:rFonts w:ascii="Times New Roman" w:hAnsi="Times New Roman" w:cs="Times New Roman"/>
          <w:b/>
          <w:sz w:val="24"/>
          <w:szCs w:val="24"/>
          <w:u w:val="single"/>
        </w:rPr>
        <w:t>Lateralna stena:</w:t>
      </w:r>
    </w:p>
    <w:p w:rsidR="003D1964" w:rsidRPr="001479FA" w:rsidRDefault="003D1964" w:rsidP="001479FA">
      <w:pPr>
        <w:spacing w:after="0"/>
        <w:rPr>
          <w:rFonts w:ascii="Times New Roman" w:hAnsi="Times New Roman" w:cs="Times New Roman"/>
          <w:sz w:val="24"/>
          <w:szCs w:val="24"/>
          <w:u w:val="single"/>
        </w:rPr>
      </w:pPr>
      <w:r w:rsidRPr="001479FA">
        <w:rPr>
          <w:rFonts w:ascii="Times New Roman" w:hAnsi="Times New Roman" w:cs="Times New Roman"/>
          <w:sz w:val="24"/>
          <w:szCs w:val="24"/>
          <w:u w:val="single"/>
        </w:rPr>
        <w:t xml:space="preserve">Funkcija: </w:t>
      </w:r>
    </w:p>
    <w:p w:rsidR="003D1964" w:rsidRPr="001479FA" w:rsidRDefault="003D1964" w:rsidP="001479FA">
      <w:pPr>
        <w:pStyle w:val="Odstavekseznama"/>
        <w:numPr>
          <w:ilvl w:val="0"/>
          <w:numId w:val="12"/>
        </w:numPr>
        <w:spacing w:after="0"/>
        <w:rPr>
          <w:rFonts w:ascii="Times New Roman" w:hAnsi="Times New Roman" w:cs="Times New Roman"/>
          <w:sz w:val="24"/>
          <w:szCs w:val="24"/>
        </w:rPr>
      </w:pPr>
      <w:r w:rsidRPr="001479FA">
        <w:rPr>
          <w:rFonts w:ascii="Times New Roman" w:hAnsi="Times New Roman" w:cs="Times New Roman"/>
          <w:sz w:val="24"/>
          <w:szCs w:val="24"/>
        </w:rPr>
        <w:t>Ta stena omogoča oporo femurju – preprečuje abdukcijo, ter s tem posredno zagotavlja stabilnost medenice</w:t>
      </w:r>
    </w:p>
    <w:p w:rsidR="003D1964" w:rsidRPr="001479FA" w:rsidRDefault="003D1964" w:rsidP="001479FA">
      <w:pPr>
        <w:spacing w:after="0"/>
        <w:rPr>
          <w:rFonts w:ascii="Times New Roman" w:hAnsi="Times New Roman" w:cs="Times New Roman"/>
          <w:sz w:val="24"/>
          <w:szCs w:val="24"/>
          <w:u w:val="single"/>
        </w:rPr>
      </w:pPr>
      <w:r w:rsidRPr="001479FA">
        <w:rPr>
          <w:rFonts w:ascii="Times New Roman" w:hAnsi="Times New Roman" w:cs="Times New Roman"/>
          <w:sz w:val="24"/>
          <w:szCs w:val="24"/>
          <w:u w:val="single"/>
        </w:rPr>
        <w:t>Oblika:</w:t>
      </w:r>
    </w:p>
    <w:p w:rsidR="003D1964" w:rsidRPr="001479FA" w:rsidRDefault="003D1964" w:rsidP="001479FA">
      <w:pPr>
        <w:pStyle w:val="Odstavekseznama"/>
        <w:numPr>
          <w:ilvl w:val="0"/>
          <w:numId w:val="12"/>
        </w:numPr>
        <w:spacing w:after="0"/>
        <w:rPr>
          <w:rFonts w:ascii="Times New Roman" w:hAnsi="Times New Roman" w:cs="Times New Roman"/>
          <w:sz w:val="24"/>
          <w:szCs w:val="24"/>
        </w:rPr>
      </w:pPr>
      <w:r w:rsidRPr="001479FA">
        <w:rPr>
          <w:rFonts w:ascii="Times New Roman" w:hAnsi="Times New Roman" w:cs="Times New Roman"/>
          <w:sz w:val="24"/>
          <w:szCs w:val="24"/>
        </w:rPr>
        <w:t>Višina je podobno določena kot pri anteriorni steni: krajši kot je krn višja naj bo. Na posteriornem delu se v blagem loku spusti do ishialnega sedeža in s tem podpira gluteus maksimus. Na anteriolateralnem delu pa pušča prostor za rectus femoris.</w:t>
      </w:r>
    </w:p>
    <w:p w:rsidR="003D1964" w:rsidRPr="001479FA" w:rsidRDefault="003D1964" w:rsidP="001479FA">
      <w:pPr>
        <w:pStyle w:val="Odstavekseznama"/>
        <w:numPr>
          <w:ilvl w:val="0"/>
          <w:numId w:val="12"/>
        </w:numPr>
        <w:spacing w:after="0"/>
        <w:rPr>
          <w:rFonts w:ascii="Times New Roman" w:hAnsi="Times New Roman" w:cs="Times New Roman"/>
          <w:sz w:val="24"/>
          <w:szCs w:val="24"/>
        </w:rPr>
      </w:pPr>
      <w:r w:rsidRPr="001479FA">
        <w:rPr>
          <w:rFonts w:ascii="Times New Roman" w:hAnsi="Times New Roman" w:cs="Times New Roman"/>
          <w:sz w:val="24"/>
          <w:szCs w:val="24"/>
        </w:rPr>
        <w:t>Nasproti distalnega dela femurja je puščen žep – razbremenitev.</w:t>
      </w:r>
    </w:p>
    <w:p w:rsidR="003D1964" w:rsidRPr="001479FA" w:rsidRDefault="003D1964" w:rsidP="001479FA">
      <w:pPr>
        <w:pStyle w:val="Odstavekseznama"/>
        <w:numPr>
          <w:ilvl w:val="0"/>
          <w:numId w:val="12"/>
        </w:numPr>
        <w:spacing w:after="0"/>
        <w:rPr>
          <w:rFonts w:ascii="Times New Roman" w:hAnsi="Times New Roman" w:cs="Times New Roman"/>
          <w:sz w:val="24"/>
          <w:szCs w:val="24"/>
        </w:rPr>
      </w:pPr>
      <w:r w:rsidRPr="001479FA">
        <w:rPr>
          <w:rFonts w:ascii="Times New Roman" w:hAnsi="Times New Roman" w:cs="Times New Roman"/>
          <w:sz w:val="24"/>
          <w:szCs w:val="24"/>
        </w:rPr>
        <w:lastRenderedPageBreak/>
        <w:t>V koronarni ravnini je stena postavljena v primerni addukciji, se prilega velikem trohantru, proksimalno se konča nagnjeno medialno (individualno glede na amputacijo – dolžina krna, mišični status)</w:t>
      </w:r>
    </w:p>
    <w:p w:rsidR="003D1964" w:rsidRPr="001479FA" w:rsidRDefault="003D1964" w:rsidP="001479FA">
      <w:pPr>
        <w:spacing w:after="0"/>
        <w:rPr>
          <w:rFonts w:ascii="Times New Roman" w:hAnsi="Times New Roman" w:cs="Times New Roman"/>
          <w:sz w:val="24"/>
          <w:szCs w:val="24"/>
        </w:rPr>
      </w:pPr>
    </w:p>
    <w:p w:rsidR="003D1964" w:rsidRPr="001479FA" w:rsidRDefault="003D1964" w:rsidP="001479FA">
      <w:pPr>
        <w:spacing w:after="0"/>
        <w:rPr>
          <w:rFonts w:ascii="Times New Roman" w:hAnsi="Times New Roman" w:cs="Times New Roman"/>
          <w:b/>
          <w:sz w:val="24"/>
          <w:szCs w:val="24"/>
          <w:u w:val="single"/>
        </w:rPr>
      </w:pPr>
      <w:r w:rsidRPr="001479FA">
        <w:rPr>
          <w:rFonts w:ascii="Times New Roman" w:hAnsi="Times New Roman" w:cs="Times New Roman"/>
          <w:b/>
          <w:sz w:val="24"/>
          <w:szCs w:val="24"/>
          <w:u w:val="single"/>
        </w:rPr>
        <w:t>Anteriorna stena:</w:t>
      </w:r>
    </w:p>
    <w:p w:rsidR="003D1964" w:rsidRPr="001479FA" w:rsidRDefault="003D1964" w:rsidP="001479FA">
      <w:pPr>
        <w:spacing w:after="0"/>
        <w:rPr>
          <w:rFonts w:ascii="Times New Roman" w:hAnsi="Times New Roman" w:cs="Times New Roman"/>
          <w:sz w:val="24"/>
          <w:szCs w:val="24"/>
          <w:u w:val="single"/>
        </w:rPr>
      </w:pPr>
      <w:r w:rsidRPr="001479FA">
        <w:rPr>
          <w:rFonts w:ascii="Times New Roman" w:hAnsi="Times New Roman" w:cs="Times New Roman"/>
          <w:sz w:val="24"/>
          <w:szCs w:val="24"/>
          <w:u w:val="single"/>
        </w:rPr>
        <w:t>Funkcija:</w:t>
      </w:r>
    </w:p>
    <w:p w:rsidR="003D1964" w:rsidRPr="001479FA" w:rsidRDefault="003D1964" w:rsidP="001479FA">
      <w:pPr>
        <w:pStyle w:val="Odstavekseznama"/>
        <w:numPr>
          <w:ilvl w:val="0"/>
          <w:numId w:val="12"/>
        </w:numPr>
        <w:spacing w:after="0"/>
        <w:rPr>
          <w:rFonts w:ascii="Times New Roman" w:hAnsi="Times New Roman" w:cs="Times New Roman"/>
          <w:sz w:val="24"/>
          <w:szCs w:val="24"/>
        </w:rPr>
      </w:pPr>
      <w:r w:rsidRPr="001479FA">
        <w:rPr>
          <w:rFonts w:ascii="Times New Roman" w:hAnsi="Times New Roman" w:cs="Times New Roman"/>
          <w:sz w:val="24"/>
          <w:szCs w:val="24"/>
        </w:rPr>
        <w:t xml:space="preserve">Omogoča s kontra pritiskom na sprednji del krna, da le-ta sedi s tubrom na pravem mestu posteriorne stene ležišča </w:t>
      </w:r>
    </w:p>
    <w:p w:rsidR="003D1964" w:rsidRPr="001479FA" w:rsidRDefault="003D1964" w:rsidP="001479FA">
      <w:pPr>
        <w:spacing w:after="0"/>
        <w:rPr>
          <w:rFonts w:ascii="Times New Roman" w:hAnsi="Times New Roman" w:cs="Times New Roman"/>
          <w:sz w:val="24"/>
          <w:szCs w:val="24"/>
          <w:u w:val="single"/>
        </w:rPr>
      </w:pPr>
      <w:r w:rsidRPr="001479FA">
        <w:rPr>
          <w:rFonts w:ascii="Times New Roman" w:hAnsi="Times New Roman" w:cs="Times New Roman"/>
          <w:sz w:val="24"/>
          <w:szCs w:val="24"/>
          <w:u w:val="single"/>
        </w:rPr>
        <w:t>Oblika:</w:t>
      </w:r>
    </w:p>
    <w:p w:rsidR="003D1964" w:rsidRPr="001479FA" w:rsidRDefault="003D1964" w:rsidP="001479FA">
      <w:pPr>
        <w:pStyle w:val="Odstavekseznama"/>
        <w:numPr>
          <w:ilvl w:val="0"/>
          <w:numId w:val="12"/>
        </w:numPr>
        <w:spacing w:after="0"/>
        <w:rPr>
          <w:rFonts w:ascii="Times New Roman" w:hAnsi="Times New Roman" w:cs="Times New Roman"/>
          <w:sz w:val="24"/>
          <w:szCs w:val="24"/>
        </w:rPr>
      </w:pPr>
      <w:r w:rsidRPr="001479FA">
        <w:rPr>
          <w:rFonts w:ascii="Times New Roman" w:hAnsi="Times New Roman" w:cs="Times New Roman"/>
          <w:sz w:val="24"/>
          <w:szCs w:val="24"/>
        </w:rPr>
        <w:t>Višina naj bo čim višja je mogoče, da le ne moti fleksije, sedenja. To je prb. 6,5cm nad višino tubra. Lateralno zgorni rob narekuje lateralna stena. Na prehodu lateralne in srednje tretine, se prične nalahko spuščati. Na medialni devetini anteriorne stene pa se dokaj hitro v loku zlije z medialno steno.</w:t>
      </w:r>
    </w:p>
    <w:p w:rsidR="003D1964" w:rsidRPr="001479FA" w:rsidRDefault="003D1964" w:rsidP="001479FA">
      <w:pPr>
        <w:pStyle w:val="Odstavekseznama"/>
        <w:numPr>
          <w:ilvl w:val="0"/>
          <w:numId w:val="12"/>
        </w:numPr>
        <w:spacing w:after="0"/>
        <w:rPr>
          <w:rFonts w:ascii="Times New Roman" w:hAnsi="Times New Roman" w:cs="Times New Roman"/>
          <w:sz w:val="24"/>
          <w:szCs w:val="24"/>
        </w:rPr>
      </w:pPr>
      <w:r w:rsidRPr="001479FA">
        <w:rPr>
          <w:rFonts w:ascii="Times New Roman" w:hAnsi="Times New Roman" w:cs="Times New Roman"/>
          <w:sz w:val="24"/>
          <w:szCs w:val="24"/>
        </w:rPr>
        <w:t>Sprednja stena je višja pri krajših krnih</w:t>
      </w:r>
    </w:p>
    <w:p w:rsidR="003D1964" w:rsidRPr="001479FA" w:rsidRDefault="003D1964" w:rsidP="001479FA">
      <w:pPr>
        <w:pStyle w:val="Odstavekseznama"/>
        <w:numPr>
          <w:ilvl w:val="0"/>
          <w:numId w:val="12"/>
        </w:numPr>
        <w:spacing w:after="0"/>
        <w:rPr>
          <w:rFonts w:ascii="Times New Roman" w:hAnsi="Times New Roman" w:cs="Times New Roman"/>
          <w:sz w:val="24"/>
          <w:szCs w:val="24"/>
        </w:rPr>
      </w:pPr>
      <w:r w:rsidRPr="001479FA">
        <w:rPr>
          <w:rFonts w:ascii="Times New Roman" w:hAnsi="Times New Roman" w:cs="Times New Roman"/>
          <w:sz w:val="24"/>
          <w:szCs w:val="24"/>
        </w:rPr>
        <w:t>Na medialni tretini je izboklina, ki pritiska na scarpov trikotnik, ki se proksimalno začne nasproti ishialnega sedeža, ter distalno konča prib. 10cm nižje.</w:t>
      </w:r>
    </w:p>
    <w:p w:rsidR="003D1964" w:rsidRPr="001479FA" w:rsidRDefault="003D1964" w:rsidP="001479FA">
      <w:pPr>
        <w:pStyle w:val="Odstavekseznama"/>
        <w:numPr>
          <w:ilvl w:val="0"/>
          <w:numId w:val="12"/>
        </w:numPr>
        <w:spacing w:after="0"/>
        <w:rPr>
          <w:rFonts w:ascii="Times New Roman" w:hAnsi="Times New Roman" w:cs="Times New Roman"/>
          <w:sz w:val="24"/>
          <w:szCs w:val="24"/>
        </w:rPr>
      </w:pPr>
      <w:r w:rsidRPr="001479FA">
        <w:rPr>
          <w:rFonts w:ascii="Times New Roman" w:hAnsi="Times New Roman" w:cs="Times New Roman"/>
          <w:sz w:val="24"/>
          <w:szCs w:val="24"/>
        </w:rPr>
        <w:t>Lateralna in delno medialna tretina sta izbočeni za rectus femoris (omogočeno delovanje mišice).</w:t>
      </w:r>
    </w:p>
    <w:p w:rsidR="003D1964" w:rsidRPr="001479FA" w:rsidRDefault="003D1964" w:rsidP="001479FA">
      <w:pPr>
        <w:pStyle w:val="Odstavekseznama"/>
        <w:numPr>
          <w:ilvl w:val="0"/>
          <w:numId w:val="12"/>
        </w:numPr>
        <w:spacing w:after="0"/>
        <w:rPr>
          <w:rFonts w:ascii="Times New Roman" w:hAnsi="Times New Roman" w:cs="Times New Roman"/>
          <w:sz w:val="24"/>
          <w:szCs w:val="24"/>
        </w:rPr>
      </w:pPr>
      <w:r w:rsidRPr="001479FA">
        <w:rPr>
          <w:rFonts w:ascii="Times New Roman" w:hAnsi="Times New Roman" w:cs="Times New Roman"/>
          <w:sz w:val="24"/>
          <w:szCs w:val="24"/>
        </w:rPr>
        <w:t>Distalno so konture bolj zaokrožene</w:t>
      </w:r>
    </w:p>
    <w:p w:rsidR="003D1964" w:rsidRPr="001479FA" w:rsidRDefault="003D1964" w:rsidP="001479FA">
      <w:pPr>
        <w:spacing w:after="0"/>
        <w:rPr>
          <w:rFonts w:ascii="Times New Roman" w:hAnsi="Times New Roman" w:cs="Times New Roman"/>
          <w:sz w:val="24"/>
          <w:szCs w:val="24"/>
        </w:rPr>
      </w:pPr>
    </w:p>
    <w:p w:rsidR="003D1964" w:rsidRPr="001479FA" w:rsidRDefault="003D1964" w:rsidP="001479FA">
      <w:pPr>
        <w:spacing w:after="0"/>
        <w:rPr>
          <w:rFonts w:ascii="Times New Roman" w:hAnsi="Times New Roman" w:cs="Times New Roman"/>
          <w:b/>
          <w:sz w:val="24"/>
          <w:szCs w:val="24"/>
          <w:u w:val="single"/>
        </w:rPr>
      </w:pPr>
      <w:r w:rsidRPr="001479FA">
        <w:rPr>
          <w:rFonts w:ascii="Times New Roman" w:hAnsi="Times New Roman" w:cs="Times New Roman"/>
          <w:b/>
          <w:sz w:val="24"/>
          <w:szCs w:val="24"/>
          <w:u w:val="single"/>
        </w:rPr>
        <w:t>Posteriorna stena:</w:t>
      </w:r>
    </w:p>
    <w:p w:rsidR="003D1964" w:rsidRPr="001479FA" w:rsidRDefault="003D1964" w:rsidP="001479FA">
      <w:pPr>
        <w:spacing w:after="0"/>
        <w:rPr>
          <w:rFonts w:ascii="Times New Roman" w:hAnsi="Times New Roman" w:cs="Times New Roman"/>
          <w:sz w:val="24"/>
          <w:szCs w:val="24"/>
          <w:u w:val="single"/>
        </w:rPr>
      </w:pPr>
      <w:r w:rsidRPr="001479FA">
        <w:rPr>
          <w:rFonts w:ascii="Times New Roman" w:hAnsi="Times New Roman" w:cs="Times New Roman"/>
          <w:sz w:val="24"/>
          <w:szCs w:val="24"/>
          <w:u w:val="single"/>
        </w:rPr>
        <w:t>Funkcija:</w:t>
      </w:r>
    </w:p>
    <w:p w:rsidR="003D1964" w:rsidRPr="001479FA" w:rsidRDefault="003D1964" w:rsidP="001479FA">
      <w:pPr>
        <w:pStyle w:val="Odstavekseznama"/>
        <w:numPr>
          <w:ilvl w:val="0"/>
          <w:numId w:val="12"/>
        </w:numPr>
        <w:spacing w:after="0"/>
        <w:rPr>
          <w:rFonts w:ascii="Times New Roman" w:hAnsi="Times New Roman" w:cs="Times New Roman"/>
          <w:sz w:val="24"/>
          <w:szCs w:val="24"/>
        </w:rPr>
      </w:pPr>
      <w:r w:rsidRPr="001479FA">
        <w:rPr>
          <w:rFonts w:ascii="Times New Roman" w:hAnsi="Times New Roman" w:cs="Times New Roman"/>
          <w:sz w:val="24"/>
          <w:szCs w:val="24"/>
        </w:rPr>
        <w:t>Ishialni sedež predstavlja glavno površino za prenos teže. Tuberositas ishie medialno, gluteus maximus lateralno</w:t>
      </w:r>
    </w:p>
    <w:p w:rsidR="003D1964" w:rsidRPr="001479FA" w:rsidRDefault="003D1964" w:rsidP="001479FA">
      <w:pPr>
        <w:pStyle w:val="Odstavekseznama"/>
        <w:numPr>
          <w:ilvl w:val="0"/>
          <w:numId w:val="12"/>
        </w:numPr>
        <w:spacing w:after="0"/>
        <w:rPr>
          <w:rFonts w:ascii="Times New Roman" w:hAnsi="Times New Roman" w:cs="Times New Roman"/>
          <w:sz w:val="24"/>
          <w:szCs w:val="24"/>
        </w:rPr>
      </w:pPr>
      <w:r w:rsidRPr="001479FA">
        <w:rPr>
          <w:rFonts w:ascii="Times New Roman" w:hAnsi="Times New Roman" w:cs="Times New Roman"/>
          <w:sz w:val="24"/>
          <w:szCs w:val="24"/>
        </w:rPr>
        <w:t>Cela površina služi femorju, da v fazi opore stabilitira kolčni sklep in posredno ostalo telo, istočasno pa kontrolira ostale protetične segmente (zaklepa koleno)</w:t>
      </w:r>
    </w:p>
    <w:p w:rsidR="003D1964" w:rsidRPr="001479FA" w:rsidRDefault="003D1964" w:rsidP="001479FA">
      <w:pPr>
        <w:spacing w:after="0"/>
        <w:rPr>
          <w:rFonts w:ascii="Times New Roman" w:hAnsi="Times New Roman" w:cs="Times New Roman"/>
          <w:sz w:val="24"/>
          <w:szCs w:val="24"/>
          <w:u w:val="single"/>
        </w:rPr>
      </w:pPr>
      <w:r w:rsidRPr="001479FA">
        <w:rPr>
          <w:rFonts w:ascii="Times New Roman" w:hAnsi="Times New Roman" w:cs="Times New Roman"/>
          <w:sz w:val="24"/>
          <w:szCs w:val="24"/>
          <w:u w:val="single"/>
        </w:rPr>
        <w:t>Oblika:</w:t>
      </w:r>
    </w:p>
    <w:p w:rsidR="003D1964" w:rsidRPr="001479FA" w:rsidRDefault="003D1964" w:rsidP="001479FA">
      <w:pPr>
        <w:pStyle w:val="Odstavekseznama"/>
        <w:numPr>
          <w:ilvl w:val="0"/>
          <w:numId w:val="12"/>
        </w:numPr>
        <w:spacing w:after="0"/>
        <w:rPr>
          <w:rFonts w:ascii="Times New Roman" w:hAnsi="Times New Roman" w:cs="Times New Roman"/>
          <w:sz w:val="24"/>
          <w:szCs w:val="24"/>
        </w:rPr>
      </w:pPr>
      <w:r w:rsidRPr="001479FA">
        <w:rPr>
          <w:rFonts w:ascii="Times New Roman" w:hAnsi="Times New Roman" w:cs="Times New Roman"/>
          <w:sz w:val="24"/>
          <w:szCs w:val="24"/>
        </w:rPr>
        <w:t>Višina določa dolžino proteze, ki naj bo za prb. 1cm krajša od druge noge-uda</w:t>
      </w:r>
    </w:p>
    <w:p w:rsidR="003D1964" w:rsidRPr="001479FA" w:rsidRDefault="003D1964" w:rsidP="001479FA">
      <w:pPr>
        <w:pStyle w:val="Odstavekseznama"/>
        <w:numPr>
          <w:ilvl w:val="0"/>
          <w:numId w:val="12"/>
        </w:numPr>
        <w:spacing w:after="0"/>
        <w:rPr>
          <w:rFonts w:ascii="Times New Roman" w:hAnsi="Times New Roman" w:cs="Times New Roman"/>
          <w:sz w:val="24"/>
          <w:szCs w:val="24"/>
        </w:rPr>
      </w:pPr>
      <w:r w:rsidRPr="001479FA">
        <w:rPr>
          <w:rFonts w:ascii="Times New Roman" w:hAnsi="Times New Roman" w:cs="Times New Roman"/>
          <w:sz w:val="24"/>
          <w:szCs w:val="24"/>
        </w:rPr>
        <w:t>Koronarno gledano naj bo oporna površina proksimalno horizontalna.</w:t>
      </w:r>
    </w:p>
    <w:p w:rsidR="003D1964" w:rsidRPr="001479FA" w:rsidRDefault="003D1964" w:rsidP="001479FA">
      <w:pPr>
        <w:pStyle w:val="Odstavekseznama"/>
        <w:numPr>
          <w:ilvl w:val="0"/>
          <w:numId w:val="12"/>
        </w:numPr>
        <w:spacing w:after="0"/>
        <w:rPr>
          <w:rFonts w:ascii="Times New Roman" w:hAnsi="Times New Roman" w:cs="Times New Roman"/>
          <w:sz w:val="24"/>
          <w:szCs w:val="24"/>
        </w:rPr>
      </w:pPr>
      <w:r w:rsidRPr="001479FA">
        <w:rPr>
          <w:rFonts w:ascii="Times New Roman" w:hAnsi="Times New Roman" w:cs="Times New Roman"/>
          <w:sz w:val="24"/>
          <w:szCs w:val="24"/>
        </w:rPr>
        <w:t>V sagitalni ravnini je sedež nagnjen rahlo naprej-zvrnjen.</w:t>
      </w:r>
    </w:p>
    <w:p w:rsidR="003D1964" w:rsidRPr="001479FA" w:rsidRDefault="003D1964" w:rsidP="001479FA">
      <w:pPr>
        <w:pStyle w:val="Odstavekseznama"/>
        <w:numPr>
          <w:ilvl w:val="0"/>
          <w:numId w:val="12"/>
        </w:numPr>
        <w:spacing w:after="0"/>
        <w:rPr>
          <w:rFonts w:ascii="Times New Roman" w:hAnsi="Times New Roman" w:cs="Times New Roman"/>
          <w:sz w:val="24"/>
          <w:szCs w:val="24"/>
        </w:rPr>
      </w:pPr>
      <w:r w:rsidRPr="001479FA">
        <w:rPr>
          <w:rFonts w:ascii="Times New Roman" w:hAnsi="Times New Roman" w:cs="Times New Roman"/>
          <w:sz w:val="24"/>
          <w:szCs w:val="24"/>
        </w:rPr>
        <w:t>Gledano tlorisno, medialni radij naj bo večji od 1,5cm (občutljivi hamstringsi), lateralno je radij lahko večji (odvisno od gluteusa)</w:t>
      </w:r>
    </w:p>
    <w:p w:rsidR="003D1964" w:rsidRPr="001479FA" w:rsidRDefault="003D1964" w:rsidP="001479FA">
      <w:pPr>
        <w:pStyle w:val="Odstavekseznama"/>
        <w:numPr>
          <w:ilvl w:val="0"/>
          <w:numId w:val="12"/>
        </w:numPr>
        <w:spacing w:after="0"/>
        <w:rPr>
          <w:rFonts w:ascii="Times New Roman" w:hAnsi="Times New Roman" w:cs="Times New Roman"/>
          <w:sz w:val="24"/>
          <w:szCs w:val="24"/>
        </w:rPr>
      </w:pPr>
      <w:r w:rsidRPr="001479FA">
        <w:rPr>
          <w:rFonts w:ascii="Times New Roman" w:hAnsi="Times New Roman" w:cs="Times New Roman"/>
          <w:sz w:val="24"/>
          <w:szCs w:val="24"/>
        </w:rPr>
        <w:t>Kot na medio steno naj bo 97-100°,na lateralno steno pa 90°.</w:t>
      </w:r>
    </w:p>
    <w:p w:rsidR="003D1964" w:rsidRPr="001479FA" w:rsidRDefault="003D1964" w:rsidP="001479FA">
      <w:pPr>
        <w:pStyle w:val="Odstavekseznama"/>
        <w:numPr>
          <w:ilvl w:val="0"/>
          <w:numId w:val="12"/>
        </w:numPr>
        <w:spacing w:after="0"/>
        <w:rPr>
          <w:rFonts w:ascii="Times New Roman" w:hAnsi="Times New Roman" w:cs="Times New Roman"/>
          <w:sz w:val="24"/>
          <w:szCs w:val="24"/>
        </w:rPr>
      </w:pPr>
      <w:r w:rsidRPr="001479FA">
        <w:rPr>
          <w:rFonts w:ascii="Times New Roman" w:hAnsi="Times New Roman" w:cs="Times New Roman"/>
          <w:sz w:val="24"/>
          <w:szCs w:val="24"/>
        </w:rPr>
        <w:t>Širina AP stene naj bo več kot je minimalno potrebno zaradi udobja.</w:t>
      </w:r>
    </w:p>
    <w:p w:rsidR="003D1964" w:rsidRPr="001479FA" w:rsidRDefault="003D1964" w:rsidP="001479FA">
      <w:pPr>
        <w:pStyle w:val="Odstavekseznama"/>
        <w:numPr>
          <w:ilvl w:val="0"/>
          <w:numId w:val="12"/>
        </w:numPr>
        <w:spacing w:after="0"/>
        <w:rPr>
          <w:rFonts w:ascii="Times New Roman" w:hAnsi="Times New Roman" w:cs="Times New Roman"/>
          <w:sz w:val="24"/>
          <w:szCs w:val="24"/>
        </w:rPr>
      </w:pPr>
      <w:r w:rsidRPr="001479FA">
        <w:rPr>
          <w:rFonts w:ascii="Times New Roman" w:hAnsi="Times New Roman" w:cs="Times New Roman"/>
          <w:sz w:val="24"/>
          <w:szCs w:val="24"/>
        </w:rPr>
        <w:t>Tlorisno gledano je stena lahko le rahlo usločena (preveč, povzroči boleče hamstringse)</w:t>
      </w:r>
    </w:p>
    <w:p w:rsidR="00761B0F" w:rsidRPr="001479FA" w:rsidRDefault="00761B0F" w:rsidP="001479FA">
      <w:pPr>
        <w:spacing w:after="0" w:line="360" w:lineRule="auto"/>
        <w:jc w:val="both"/>
        <w:rPr>
          <w:rFonts w:ascii="Times New Roman" w:hAnsi="Times New Roman" w:cs="Times New Roman"/>
          <w:b/>
          <w:sz w:val="24"/>
          <w:szCs w:val="24"/>
        </w:rPr>
      </w:pPr>
    </w:p>
    <w:p w:rsidR="00761B0F" w:rsidRPr="001479FA" w:rsidRDefault="00761B0F" w:rsidP="001479FA">
      <w:pPr>
        <w:pStyle w:val="Odstavekseznama"/>
        <w:numPr>
          <w:ilvl w:val="0"/>
          <w:numId w:val="11"/>
        </w:numPr>
        <w:spacing w:after="0"/>
        <w:jc w:val="both"/>
        <w:rPr>
          <w:rFonts w:ascii="Times New Roman" w:hAnsi="Times New Roman" w:cs="Times New Roman"/>
          <w:sz w:val="24"/>
          <w:szCs w:val="24"/>
        </w:rPr>
      </w:pPr>
      <w:r w:rsidRPr="001479FA">
        <w:rPr>
          <w:rFonts w:ascii="Times New Roman" w:hAnsi="Times New Roman" w:cs="Times New Roman"/>
          <w:b/>
          <w:sz w:val="24"/>
          <w:szCs w:val="24"/>
        </w:rPr>
        <w:t>Mediolateralno-prečno ožje ležišče:</w:t>
      </w:r>
    </w:p>
    <w:p w:rsidR="00761B0F" w:rsidRPr="001479FA" w:rsidRDefault="00761B0F" w:rsidP="001479FA">
      <w:pPr>
        <w:spacing w:after="0"/>
        <w:jc w:val="both"/>
        <w:rPr>
          <w:rFonts w:ascii="Times New Roman" w:hAnsi="Times New Roman" w:cs="Times New Roman"/>
          <w:sz w:val="24"/>
          <w:szCs w:val="24"/>
        </w:rPr>
      </w:pPr>
      <w:r w:rsidRPr="001479FA">
        <w:rPr>
          <w:rFonts w:ascii="Times New Roman" w:hAnsi="Times New Roman" w:cs="Times New Roman"/>
          <w:sz w:val="24"/>
          <w:szCs w:val="24"/>
        </w:rPr>
        <w:t xml:space="preserve">Cilj je s samo obliko ležišča dobiti čim večjo stično površino med krnom in ležiščem. Sednična grča je v samem ležišču in tako ujeta v ležišče tvori s stegnenico, ki je tudi fiksirana z lateralno steno ležišča, t.i. kostni blok. S tem kostnim blokom in in višje oblikovano lateralno steno dobimo večjo M-L stabilnost. Prenos sil na sednično grčo se zmanjša (20%) in </w:t>
      </w:r>
      <w:r w:rsidRPr="001479FA">
        <w:rPr>
          <w:rFonts w:ascii="Times New Roman" w:hAnsi="Times New Roman" w:cs="Times New Roman"/>
          <w:sz w:val="24"/>
          <w:szCs w:val="24"/>
        </w:rPr>
        <w:lastRenderedPageBreak/>
        <w:t xml:space="preserve">poveča po celi površini (do 80%). Ta tip ležišča je primeren za daljše krne in krne, ki so že formirani, stabilni. Zahtevnost izdelave je večja, natančnejša, zato je čas izdelave daljši. </w:t>
      </w:r>
    </w:p>
    <w:p w:rsidR="003D1964" w:rsidRPr="001479FA" w:rsidRDefault="003D1964" w:rsidP="001479FA">
      <w:pPr>
        <w:spacing w:after="0"/>
        <w:rPr>
          <w:rFonts w:ascii="Times New Roman" w:hAnsi="Times New Roman" w:cs="Times New Roman"/>
          <w:sz w:val="24"/>
          <w:szCs w:val="24"/>
        </w:rPr>
      </w:pPr>
      <w:r w:rsidRPr="001479FA">
        <w:rPr>
          <w:rFonts w:ascii="Times New Roman" w:hAnsi="Times New Roman" w:cs="Times New Roman"/>
          <w:sz w:val="24"/>
          <w:szCs w:val="24"/>
        </w:rPr>
        <w:t>Medialno-lateralni (M-L) premer ležišča je ožji od antero-posteriornega (A-P)(to zagotavlja medio-lateralno stabilnost krna.) Večji A-P premer omogoča mišicam stegna (velika in srednja sednična mišica, velika ledvena črevnična mišica), ki delujejo v A-P smeri, da se lažje krčijo. Te mišice so pomembne za stabilizacijo proteznega kolena. Ta oblika tudi omogoča mišicam, da hipertrofirajo.</w:t>
      </w:r>
    </w:p>
    <w:p w:rsidR="003D1964" w:rsidRPr="001479FA" w:rsidRDefault="003D1964" w:rsidP="001479FA">
      <w:pPr>
        <w:spacing w:after="0"/>
        <w:rPr>
          <w:rFonts w:ascii="Times New Roman" w:hAnsi="Times New Roman" w:cs="Times New Roman"/>
          <w:sz w:val="24"/>
          <w:szCs w:val="24"/>
        </w:rPr>
      </w:pPr>
    </w:p>
    <w:p w:rsidR="003D1964" w:rsidRPr="001479FA" w:rsidRDefault="003D1964" w:rsidP="001479FA">
      <w:pPr>
        <w:spacing w:after="0"/>
        <w:rPr>
          <w:rFonts w:ascii="Times New Roman" w:hAnsi="Times New Roman" w:cs="Times New Roman"/>
          <w:b/>
          <w:sz w:val="24"/>
          <w:szCs w:val="24"/>
          <w:u w:val="single"/>
        </w:rPr>
      </w:pPr>
      <w:r w:rsidRPr="001479FA">
        <w:rPr>
          <w:rFonts w:ascii="Times New Roman" w:hAnsi="Times New Roman" w:cs="Times New Roman"/>
          <w:b/>
          <w:sz w:val="24"/>
          <w:szCs w:val="24"/>
          <w:u w:val="single"/>
        </w:rPr>
        <w:t>Medialna stena:</w:t>
      </w:r>
    </w:p>
    <w:p w:rsidR="003D1964" w:rsidRPr="001479FA" w:rsidRDefault="003D1964" w:rsidP="001479FA">
      <w:pPr>
        <w:pStyle w:val="Odstavekseznama"/>
        <w:numPr>
          <w:ilvl w:val="0"/>
          <w:numId w:val="12"/>
        </w:numPr>
        <w:spacing w:after="0"/>
        <w:rPr>
          <w:rFonts w:ascii="Times New Roman" w:hAnsi="Times New Roman" w:cs="Times New Roman"/>
          <w:sz w:val="24"/>
          <w:szCs w:val="24"/>
        </w:rPr>
      </w:pPr>
      <w:r w:rsidRPr="001479FA">
        <w:rPr>
          <w:rFonts w:ascii="Times New Roman" w:hAnsi="Times New Roman" w:cs="Times New Roman"/>
          <w:sz w:val="24"/>
          <w:szCs w:val="24"/>
        </w:rPr>
        <w:t>Je oblikovana tako, da ne obremeni tetive dolge mišice pritezalke in zrastne sramnične veje (ramus inferior ossis pubis), ki obremenitve ne preneseta, temveč sednico (os ischii). Izoblikovana je vdolbina za sednično grčo (tuber ossis ischii), v kateri pri hoji le ta sedi in s tem nosi težo telesa (30%). Medialni obroč tega ležišča mora biti povišan, tako da pritiska na zrastno sramnično vejo in s tem daje pritisk na medialni strani.</w:t>
      </w:r>
    </w:p>
    <w:p w:rsidR="003D1964" w:rsidRPr="001479FA" w:rsidRDefault="003D1964" w:rsidP="001479FA">
      <w:pPr>
        <w:pStyle w:val="Odstavekseznama"/>
        <w:numPr>
          <w:ilvl w:val="0"/>
          <w:numId w:val="12"/>
        </w:numPr>
        <w:spacing w:after="0"/>
        <w:rPr>
          <w:rFonts w:ascii="Times New Roman" w:hAnsi="Times New Roman" w:cs="Times New Roman"/>
          <w:sz w:val="24"/>
          <w:szCs w:val="24"/>
        </w:rPr>
      </w:pPr>
      <w:r w:rsidRPr="001479FA">
        <w:rPr>
          <w:rFonts w:ascii="Times New Roman" w:hAnsi="Times New Roman" w:cs="Times New Roman"/>
          <w:sz w:val="24"/>
          <w:szCs w:val="24"/>
        </w:rPr>
        <w:t>Višina je odvisna od same izvedbe, ki si jo zamisli protetik in od fleksibilnosti ležišča. Pri bolj fleksibilnih ležiščih je lahko medialna stena višja.</w:t>
      </w:r>
    </w:p>
    <w:p w:rsidR="003D1964" w:rsidRPr="001479FA" w:rsidRDefault="003D1964" w:rsidP="001479FA">
      <w:pPr>
        <w:pStyle w:val="Odstavekseznama"/>
        <w:spacing w:after="0"/>
        <w:rPr>
          <w:rFonts w:ascii="Times New Roman" w:hAnsi="Times New Roman" w:cs="Times New Roman"/>
          <w:sz w:val="24"/>
          <w:szCs w:val="24"/>
        </w:rPr>
      </w:pPr>
    </w:p>
    <w:p w:rsidR="003D1964" w:rsidRPr="001479FA" w:rsidRDefault="003D1964" w:rsidP="001479FA">
      <w:pPr>
        <w:spacing w:after="0"/>
        <w:rPr>
          <w:rFonts w:ascii="Times New Roman" w:hAnsi="Times New Roman" w:cs="Times New Roman"/>
          <w:b/>
          <w:sz w:val="24"/>
          <w:szCs w:val="24"/>
          <w:u w:val="single"/>
        </w:rPr>
      </w:pPr>
      <w:r w:rsidRPr="001479FA">
        <w:rPr>
          <w:rFonts w:ascii="Times New Roman" w:hAnsi="Times New Roman" w:cs="Times New Roman"/>
          <w:b/>
          <w:sz w:val="24"/>
          <w:szCs w:val="24"/>
          <w:u w:val="single"/>
        </w:rPr>
        <w:t>Lateralna stena:</w:t>
      </w:r>
    </w:p>
    <w:p w:rsidR="003D1964" w:rsidRPr="001479FA" w:rsidRDefault="003D1964" w:rsidP="001479FA">
      <w:pPr>
        <w:pStyle w:val="Odstavekseznama"/>
        <w:numPr>
          <w:ilvl w:val="0"/>
          <w:numId w:val="12"/>
        </w:numPr>
        <w:spacing w:after="0"/>
        <w:rPr>
          <w:rFonts w:ascii="Times New Roman" w:hAnsi="Times New Roman" w:cs="Times New Roman"/>
          <w:sz w:val="24"/>
          <w:szCs w:val="24"/>
        </w:rPr>
      </w:pPr>
      <w:r w:rsidRPr="001479FA">
        <w:rPr>
          <w:rFonts w:ascii="Times New Roman" w:hAnsi="Times New Roman" w:cs="Times New Roman"/>
          <w:sz w:val="24"/>
          <w:szCs w:val="24"/>
        </w:rPr>
        <w:t>Je visoka in sega do 10cm nad veliki trohanter. Pri fazi opore na protezi se stegnenica po vsej dolžini opre na lateralno steno ležišča, ki prepreči premik v stran. Pritisk lateralne stene na velik trohanter in medialne stene na zrastno sramnično vejo prepreči premik sednične grče iz ležišča. Pomembno je, da je natančno oblikovana.</w:t>
      </w:r>
    </w:p>
    <w:p w:rsidR="003D1964" w:rsidRPr="001479FA" w:rsidRDefault="003D1964" w:rsidP="001479FA">
      <w:pPr>
        <w:spacing w:after="0"/>
        <w:rPr>
          <w:rFonts w:ascii="Times New Roman" w:hAnsi="Times New Roman" w:cs="Times New Roman"/>
          <w:sz w:val="24"/>
          <w:szCs w:val="24"/>
        </w:rPr>
      </w:pPr>
    </w:p>
    <w:p w:rsidR="003D1964" w:rsidRPr="001479FA" w:rsidRDefault="003D1964" w:rsidP="001479FA">
      <w:pPr>
        <w:spacing w:after="0"/>
        <w:rPr>
          <w:rFonts w:ascii="Times New Roman" w:hAnsi="Times New Roman" w:cs="Times New Roman"/>
          <w:b/>
          <w:sz w:val="24"/>
          <w:szCs w:val="24"/>
          <w:u w:val="single"/>
        </w:rPr>
      </w:pPr>
      <w:r w:rsidRPr="001479FA">
        <w:rPr>
          <w:rFonts w:ascii="Times New Roman" w:hAnsi="Times New Roman" w:cs="Times New Roman"/>
          <w:b/>
          <w:sz w:val="24"/>
          <w:szCs w:val="24"/>
          <w:u w:val="single"/>
        </w:rPr>
        <w:t>Anteriorna stena:</w:t>
      </w:r>
    </w:p>
    <w:p w:rsidR="003D1964" w:rsidRPr="0069047C" w:rsidRDefault="003D1964" w:rsidP="001479FA">
      <w:pPr>
        <w:pStyle w:val="Odstavekseznama"/>
        <w:numPr>
          <w:ilvl w:val="0"/>
          <w:numId w:val="12"/>
        </w:numPr>
        <w:spacing w:after="0"/>
        <w:rPr>
          <w:rFonts w:ascii="Times New Roman" w:hAnsi="Times New Roman" w:cs="Times New Roman"/>
          <w:sz w:val="24"/>
          <w:szCs w:val="24"/>
        </w:rPr>
      </w:pPr>
      <w:r w:rsidRPr="001479FA">
        <w:rPr>
          <w:rFonts w:ascii="Times New Roman" w:hAnsi="Times New Roman" w:cs="Times New Roman"/>
          <w:sz w:val="24"/>
          <w:szCs w:val="24"/>
        </w:rPr>
        <w:t>Je po višini podobna kot pri štirioglatem ležišču, razlika je v tem, da nima izrazite vbokline za Scarpov trikotnik (posledica je boljša prekrvavitev in toplejši krn po snetju proteze).</w:t>
      </w:r>
    </w:p>
    <w:p w:rsidR="003D1964" w:rsidRPr="001479FA" w:rsidRDefault="003D1964" w:rsidP="001479FA">
      <w:pPr>
        <w:spacing w:after="0"/>
        <w:rPr>
          <w:rFonts w:ascii="Times New Roman" w:hAnsi="Times New Roman" w:cs="Times New Roman"/>
          <w:b/>
          <w:sz w:val="24"/>
          <w:szCs w:val="24"/>
          <w:u w:val="single"/>
        </w:rPr>
      </w:pPr>
      <w:r w:rsidRPr="001479FA">
        <w:rPr>
          <w:rFonts w:ascii="Times New Roman" w:hAnsi="Times New Roman" w:cs="Times New Roman"/>
          <w:b/>
          <w:sz w:val="24"/>
          <w:szCs w:val="24"/>
          <w:u w:val="single"/>
        </w:rPr>
        <w:t>Posteriorna stena:</w:t>
      </w:r>
    </w:p>
    <w:p w:rsidR="001479FA" w:rsidRPr="0069047C" w:rsidRDefault="003D1964" w:rsidP="0069047C">
      <w:pPr>
        <w:pStyle w:val="Odstavekseznama"/>
        <w:numPr>
          <w:ilvl w:val="0"/>
          <w:numId w:val="12"/>
        </w:numPr>
        <w:spacing w:after="0"/>
        <w:rPr>
          <w:rFonts w:ascii="Times New Roman" w:hAnsi="Times New Roman" w:cs="Times New Roman"/>
          <w:sz w:val="24"/>
          <w:szCs w:val="24"/>
        </w:rPr>
      </w:pPr>
      <w:r w:rsidRPr="001479FA">
        <w:rPr>
          <w:rFonts w:ascii="Times New Roman" w:hAnsi="Times New Roman" w:cs="Times New Roman"/>
          <w:sz w:val="24"/>
          <w:szCs w:val="24"/>
        </w:rPr>
        <w:t>Sega do 4cm nad sednično grčo. Bistveni cilj, ki se doseže s tem ležiščem , je zmanjšana obremenitev na sednično grčo (le 30%, pri štirioglatem pa kar 80%) in porazdelitev obremenitve enakomerno po vseh ostalih delih, predvsem mehkih. (odvisno od ležišča in dolžine krna)</w:t>
      </w:r>
    </w:p>
    <w:p w:rsidR="003D1964" w:rsidRPr="001479FA" w:rsidRDefault="003D1964" w:rsidP="001479FA">
      <w:pPr>
        <w:pStyle w:val="Odstavekseznama"/>
        <w:numPr>
          <w:ilvl w:val="0"/>
          <w:numId w:val="11"/>
        </w:numPr>
        <w:spacing w:after="0"/>
        <w:jc w:val="both"/>
        <w:rPr>
          <w:rFonts w:ascii="Times New Roman" w:hAnsi="Times New Roman" w:cs="Times New Roman"/>
          <w:b/>
          <w:sz w:val="24"/>
          <w:szCs w:val="24"/>
        </w:rPr>
      </w:pPr>
      <w:r w:rsidRPr="001479FA">
        <w:rPr>
          <w:rFonts w:ascii="Times New Roman" w:hAnsi="Times New Roman" w:cs="Times New Roman"/>
          <w:b/>
          <w:sz w:val="24"/>
          <w:szCs w:val="24"/>
        </w:rPr>
        <w:t>Razlike:</w:t>
      </w:r>
    </w:p>
    <w:p w:rsidR="00E06D37" w:rsidRPr="001479FA" w:rsidRDefault="00E06D37" w:rsidP="001479FA">
      <w:pPr>
        <w:spacing w:after="0"/>
        <w:jc w:val="both"/>
        <w:rPr>
          <w:rFonts w:ascii="Times New Roman" w:hAnsi="Times New Roman" w:cs="Times New Roman"/>
          <w:sz w:val="24"/>
          <w:szCs w:val="24"/>
        </w:rPr>
        <w:sectPr w:rsidR="00E06D37" w:rsidRPr="001479FA" w:rsidSect="00B03482">
          <w:type w:val="continuous"/>
          <w:pgSz w:w="11906" w:h="16838"/>
          <w:pgMar w:top="1417" w:right="1417" w:bottom="1417" w:left="1417" w:header="708" w:footer="708" w:gutter="0"/>
          <w:cols w:space="708"/>
          <w:docGrid w:linePitch="360"/>
        </w:sectPr>
      </w:pPr>
    </w:p>
    <w:p w:rsidR="003D1964" w:rsidRPr="001479FA" w:rsidRDefault="003D1964" w:rsidP="001479FA">
      <w:pPr>
        <w:spacing w:after="0"/>
        <w:jc w:val="both"/>
        <w:rPr>
          <w:rFonts w:ascii="Times New Roman" w:hAnsi="Times New Roman" w:cs="Times New Roman"/>
          <w:b/>
          <w:sz w:val="24"/>
          <w:szCs w:val="24"/>
        </w:rPr>
      </w:pPr>
      <w:r w:rsidRPr="001479FA">
        <w:rPr>
          <w:rFonts w:ascii="Times New Roman" w:hAnsi="Times New Roman" w:cs="Times New Roman"/>
          <w:b/>
          <w:sz w:val="24"/>
          <w:szCs w:val="24"/>
        </w:rPr>
        <w:lastRenderedPageBreak/>
        <w:t>Kvadrolateralno ležišče:</w:t>
      </w:r>
    </w:p>
    <w:p w:rsidR="003D1964" w:rsidRPr="001479FA" w:rsidRDefault="003D1964" w:rsidP="001479FA">
      <w:pPr>
        <w:pStyle w:val="Odstavekseznama"/>
        <w:numPr>
          <w:ilvl w:val="0"/>
          <w:numId w:val="12"/>
        </w:numPr>
        <w:spacing w:after="0"/>
        <w:jc w:val="both"/>
        <w:rPr>
          <w:rFonts w:ascii="Times New Roman" w:hAnsi="Times New Roman" w:cs="Times New Roman"/>
          <w:sz w:val="24"/>
          <w:szCs w:val="24"/>
        </w:rPr>
      </w:pPr>
      <w:r w:rsidRPr="001479FA">
        <w:rPr>
          <w:rFonts w:ascii="Times New Roman" w:hAnsi="Times New Roman" w:cs="Times New Roman"/>
          <w:sz w:val="24"/>
          <w:szCs w:val="24"/>
        </w:rPr>
        <w:t>Premer M-L širši</w:t>
      </w:r>
      <w:r w:rsidR="00E06D37" w:rsidRPr="001479FA">
        <w:rPr>
          <w:rFonts w:ascii="Times New Roman" w:hAnsi="Times New Roman" w:cs="Times New Roman"/>
          <w:sz w:val="24"/>
          <w:szCs w:val="24"/>
        </w:rPr>
        <w:t>, A-P ožji</w:t>
      </w:r>
    </w:p>
    <w:p w:rsidR="003D1964" w:rsidRPr="001479FA" w:rsidRDefault="003D1964" w:rsidP="001479FA">
      <w:pPr>
        <w:pStyle w:val="Odstavekseznama"/>
        <w:numPr>
          <w:ilvl w:val="0"/>
          <w:numId w:val="12"/>
        </w:numPr>
        <w:spacing w:after="0"/>
        <w:jc w:val="both"/>
        <w:rPr>
          <w:rFonts w:ascii="Times New Roman" w:hAnsi="Times New Roman" w:cs="Times New Roman"/>
          <w:sz w:val="24"/>
          <w:szCs w:val="24"/>
        </w:rPr>
      </w:pPr>
      <w:r w:rsidRPr="001479FA">
        <w:rPr>
          <w:rFonts w:ascii="Times New Roman" w:hAnsi="Times New Roman" w:cs="Times New Roman"/>
          <w:sz w:val="24"/>
          <w:szCs w:val="24"/>
        </w:rPr>
        <w:t>Tuber se lahko premika po sedežu (slabost)</w:t>
      </w:r>
    </w:p>
    <w:p w:rsidR="003D1964" w:rsidRPr="001479FA" w:rsidRDefault="003D1964" w:rsidP="001479FA">
      <w:pPr>
        <w:pStyle w:val="Odstavekseznama"/>
        <w:numPr>
          <w:ilvl w:val="0"/>
          <w:numId w:val="12"/>
        </w:numPr>
        <w:spacing w:after="0"/>
        <w:jc w:val="both"/>
        <w:rPr>
          <w:rFonts w:ascii="Times New Roman" w:hAnsi="Times New Roman" w:cs="Times New Roman"/>
          <w:sz w:val="24"/>
          <w:szCs w:val="24"/>
        </w:rPr>
      </w:pPr>
      <w:r w:rsidRPr="001479FA">
        <w:rPr>
          <w:rFonts w:ascii="Times New Roman" w:hAnsi="Times New Roman" w:cs="Times New Roman"/>
          <w:sz w:val="24"/>
          <w:szCs w:val="24"/>
        </w:rPr>
        <w:t>Slabši nadzor in hoja s protezo</w:t>
      </w:r>
    </w:p>
    <w:p w:rsidR="003D1964" w:rsidRPr="001479FA" w:rsidRDefault="003D1964" w:rsidP="001479FA">
      <w:pPr>
        <w:pStyle w:val="Odstavekseznama"/>
        <w:numPr>
          <w:ilvl w:val="0"/>
          <w:numId w:val="12"/>
        </w:numPr>
        <w:spacing w:after="0"/>
        <w:jc w:val="both"/>
        <w:rPr>
          <w:rFonts w:ascii="Times New Roman" w:hAnsi="Times New Roman" w:cs="Times New Roman"/>
          <w:sz w:val="24"/>
          <w:szCs w:val="24"/>
        </w:rPr>
      </w:pPr>
      <w:r w:rsidRPr="001479FA">
        <w:rPr>
          <w:rFonts w:ascii="Times New Roman" w:hAnsi="Times New Roman" w:cs="Times New Roman"/>
          <w:sz w:val="24"/>
          <w:szCs w:val="24"/>
        </w:rPr>
        <w:lastRenderedPageBreak/>
        <w:t>Prenos sil preko sednične grče, ki je izven ležišča (80%sila teže,20% krn)</w:t>
      </w:r>
    </w:p>
    <w:p w:rsidR="003D1964" w:rsidRPr="001479FA" w:rsidRDefault="003D1964" w:rsidP="001479FA">
      <w:pPr>
        <w:spacing w:after="0"/>
        <w:jc w:val="both"/>
        <w:rPr>
          <w:rFonts w:ascii="Times New Roman" w:hAnsi="Times New Roman" w:cs="Times New Roman"/>
          <w:sz w:val="24"/>
          <w:szCs w:val="24"/>
        </w:rPr>
      </w:pPr>
    </w:p>
    <w:p w:rsidR="00E06D37" w:rsidRPr="001479FA" w:rsidRDefault="00E06D37" w:rsidP="001479FA">
      <w:pPr>
        <w:spacing w:after="0"/>
        <w:jc w:val="both"/>
        <w:rPr>
          <w:rFonts w:ascii="Times New Roman" w:hAnsi="Times New Roman" w:cs="Times New Roman"/>
          <w:sz w:val="24"/>
          <w:szCs w:val="24"/>
        </w:rPr>
      </w:pPr>
    </w:p>
    <w:p w:rsidR="003D1964" w:rsidRPr="001479FA" w:rsidRDefault="00481382" w:rsidP="001479FA">
      <w:pPr>
        <w:spacing w:after="0"/>
        <w:jc w:val="both"/>
        <w:rPr>
          <w:rFonts w:ascii="Times New Roman" w:hAnsi="Times New Roman" w:cs="Times New Roman"/>
          <w:b/>
          <w:sz w:val="24"/>
          <w:szCs w:val="24"/>
        </w:rPr>
      </w:pPr>
      <w:r>
        <w:rPr>
          <w:rFonts w:ascii="Times New Roman" w:hAnsi="Times New Roman" w:cs="Times New Roman"/>
          <w:b/>
          <w:noProof/>
          <w:sz w:val="24"/>
          <w:szCs w:val="24"/>
          <w:lang w:eastAsia="sl-SI"/>
        </w:rPr>
        <w:lastRenderedPageBreak/>
        <w:drawing>
          <wp:anchor distT="0" distB="0" distL="114300" distR="114300" simplePos="0" relativeHeight="251659264" behindDoc="0" locked="0" layoutInCell="1" allowOverlap="1">
            <wp:simplePos x="0" y="0"/>
            <wp:positionH relativeFrom="column">
              <wp:posOffset>327660</wp:posOffset>
            </wp:positionH>
            <wp:positionV relativeFrom="paragraph">
              <wp:posOffset>-1200785</wp:posOffset>
            </wp:positionV>
            <wp:extent cx="3946525" cy="5486400"/>
            <wp:effectExtent l="0" t="0" r="0" b="0"/>
            <wp:wrapSquare wrapText="bothSides"/>
            <wp:docPr id="1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46525" cy="5486400"/>
                    </a:xfrm>
                    <a:prstGeom prst="rect">
                      <a:avLst/>
                    </a:prstGeom>
                    <a:noFill/>
                    <a:ln>
                      <a:noFill/>
                    </a:ln>
                  </pic:spPr>
                </pic:pic>
              </a:graphicData>
            </a:graphic>
          </wp:anchor>
        </w:drawing>
      </w:r>
      <w:r w:rsidR="003D1964" w:rsidRPr="001479FA">
        <w:rPr>
          <w:rFonts w:ascii="Times New Roman" w:hAnsi="Times New Roman" w:cs="Times New Roman"/>
          <w:b/>
          <w:sz w:val="24"/>
          <w:szCs w:val="24"/>
        </w:rPr>
        <w:t>Mediolateralno ožje ležišče:</w:t>
      </w:r>
    </w:p>
    <w:p w:rsidR="003D1964" w:rsidRPr="001479FA" w:rsidRDefault="003D1964" w:rsidP="001479FA">
      <w:pPr>
        <w:pStyle w:val="Odstavekseznama"/>
        <w:numPr>
          <w:ilvl w:val="0"/>
          <w:numId w:val="12"/>
        </w:numPr>
        <w:spacing w:after="0"/>
        <w:jc w:val="both"/>
        <w:rPr>
          <w:rFonts w:ascii="Times New Roman" w:hAnsi="Times New Roman" w:cs="Times New Roman"/>
          <w:sz w:val="24"/>
          <w:szCs w:val="24"/>
        </w:rPr>
      </w:pPr>
      <w:r w:rsidRPr="001479FA">
        <w:rPr>
          <w:rFonts w:ascii="Times New Roman" w:hAnsi="Times New Roman" w:cs="Times New Roman"/>
          <w:sz w:val="24"/>
          <w:szCs w:val="24"/>
        </w:rPr>
        <w:t>Premer M-L ožji</w:t>
      </w:r>
      <w:r w:rsidR="00E06D37" w:rsidRPr="001479FA">
        <w:rPr>
          <w:rFonts w:ascii="Times New Roman" w:hAnsi="Times New Roman" w:cs="Times New Roman"/>
          <w:sz w:val="24"/>
          <w:szCs w:val="24"/>
        </w:rPr>
        <w:t>, A-P širši</w:t>
      </w:r>
    </w:p>
    <w:p w:rsidR="003D1964" w:rsidRPr="001479FA" w:rsidRDefault="003D1964" w:rsidP="001479FA">
      <w:pPr>
        <w:pStyle w:val="Odstavekseznama"/>
        <w:numPr>
          <w:ilvl w:val="0"/>
          <w:numId w:val="12"/>
        </w:numPr>
        <w:spacing w:after="0"/>
        <w:jc w:val="both"/>
        <w:rPr>
          <w:rFonts w:ascii="Times New Roman" w:hAnsi="Times New Roman" w:cs="Times New Roman"/>
          <w:sz w:val="24"/>
          <w:szCs w:val="24"/>
        </w:rPr>
      </w:pPr>
      <w:r w:rsidRPr="001479FA">
        <w:rPr>
          <w:rFonts w:ascii="Times New Roman" w:hAnsi="Times New Roman" w:cs="Times New Roman"/>
          <w:sz w:val="24"/>
          <w:szCs w:val="24"/>
        </w:rPr>
        <w:t>Kostni blok (med tubrom in velikim trohantrom)-stabilnostna struktura</w:t>
      </w:r>
    </w:p>
    <w:p w:rsidR="003D1964" w:rsidRPr="001479FA" w:rsidRDefault="003D1964" w:rsidP="001479FA">
      <w:pPr>
        <w:pStyle w:val="Odstavekseznama"/>
        <w:numPr>
          <w:ilvl w:val="0"/>
          <w:numId w:val="12"/>
        </w:numPr>
        <w:spacing w:after="0"/>
        <w:jc w:val="both"/>
        <w:rPr>
          <w:rFonts w:ascii="Times New Roman" w:hAnsi="Times New Roman" w:cs="Times New Roman"/>
          <w:sz w:val="24"/>
          <w:szCs w:val="24"/>
        </w:rPr>
      </w:pPr>
      <w:r w:rsidRPr="001479FA">
        <w:rPr>
          <w:rFonts w:ascii="Times New Roman" w:hAnsi="Times New Roman" w:cs="Times New Roman"/>
          <w:sz w:val="24"/>
          <w:szCs w:val="24"/>
        </w:rPr>
        <w:t>Prenos sil preko sednične grče je manjši 20% in 80% po krnu</w:t>
      </w:r>
    </w:p>
    <w:p w:rsidR="003D1964" w:rsidRPr="001479FA" w:rsidRDefault="003D1964" w:rsidP="001479FA">
      <w:pPr>
        <w:pStyle w:val="Odstavekseznama"/>
        <w:numPr>
          <w:ilvl w:val="0"/>
          <w:numId w:val="12"/>
        </w:numPr>
        <w:spacing w:after="0"/>
        <w:jc w:val="both"/>
        <w:rPr>
          <w:rFonts w:ascii="Times New Roman" w:hAnsi="Times New Roman" w:cs="Times New Roman"/>
          <w:sz w:val="24"/>
          <w:szCs w:val="24"/>
        </w:rPr>
      </w:pPr>
      <w:r w:rsidRPr="001479FA">
        <w:rPr>
          <w:rFonts w:ascii="Times New Roman" w:hAnsi="Times New Roman" w:cs="Times New Roman"/>
          <w:sz w:val="24"/>
          <w:szCs w:val="24"/>
        </w:rPr>
        <w:t>Večja zahtevnost izdelave</w:t>
      </w:r>
    </w:p>
    <w:p w:rsidR="003D1964" w:rsidRPr="001479FA" w:rsidRDefault="003D1964" w:rsidP="001479FA">
      <w:pPr>
        <w:pStyle w:val="Odstavekseznama"/>
        <w:numPr>
          <w:ilvl w:val="0"/>
          <w:numId w:val="12"/>
        </w:numPr>
        <w:spacing w:after="0"/>
        <w:jc w:val="both"/>
        <w:rPr>
          <w:rFonts w:ascii="Times New Roman" w:hAnsi="Times New Roman" w:cs="Times New Roman"/>
          <w:sz w:val="24"/>
          <w:szCs w:val="24"/>
        </w:rPr>
      </w:pPr>
      <w:r w:rsidRPr="001479FA">
        <w:rPr>
          <w:rFonts w:ascii="Times New Roman" w:hAnsi="Times New Roman" w:cs="Times New Roman"/>
          <w:sz w:val="24"/>
          <w:szCs w:val="24"/>
        </w:rPr>
        <w:t>Večja M-L stabilnost</w:t>
      </w:r>
    </w:p>
    <w:p w:rsidR="00E06D37" w:rsidRPr="001479FA" w:rsidRDefault="00E06D37" w:rsidP="001479FA">
      <w:pPr>
        <w:spacing w:after="0" w:line="360" w:lineRule="auto"/>
        <w:jc w:val="both"/>
        <w:rPr>
          <w:rFonts w:ascii="Times New Roman" w:hAnsi="Times New Roman" w:cs="Times New Roman"/>
          <w:sz w:val="24"/>
          <w:szCs w:val="24"/>
        </w:rPr>
        <w:sectPr w:rsidR="00E06D37" w:rsidRPr="001479FA" w:rsidSect="00E06D37">
          <w:type w:val="continuous"/>
          <w:pgSz w:w="11906" w:h="16838"/>
          <w:pgMar w:top="1417" w:right="1417" w:bottom="1417" w:left="1417" w:header="708" w:footer="708" w:gutter="0"/>
          <w:cols w:num="2" w:space="708"/>
          <w:docGrid w:linePitch="360"/>
        </w:sectPr>
      </w:pPr>
    </w:p>
    <w:p w:rsidR="00761B0F" w:rsidRPr="001479FA" w:rsidRDefault="00761B0F" w:rsidP="001479FA">
      <w:pPr>
        <w:spacing w:after="0"/>
        <w:rPr>
          <w:rFonts w:ascii="Times New Roman" w:hAnsi="Times New Roman" w:cs="Times New Roman"/>
          <w:sz w:val="24"/>
          <w:szCs w:val="24"/>
        </w:rPr>
      </w:pPr>
    </w:p>
    <w:p w:rsidR="00E06D37" w:rsidRPr="001479FA" w:rsidRDefault="00E06D37" w:rsidP="001479FA">
      <w:pPr>
        <w:spacing w:after="0"/>
        <w:rPr>
          <w:rFonts w:ascii="Times New Roman" w:hAnsi="Times New Roman" w:cs="Times New Roman"/>
          <w:sz w:val="24"/>
          <w:szCs w:val="24"/>
        </w:rPr>
      </w:pPr>
    </w:p>
    <w:p w:rsidR="00E06D37" w:rsidRDefault="00E06D37" w:rsidP="001479FA">
      <w:pPr>
        <w:spacing w:after="0"/>
        <w:rPr>
          <w:rFonts w:ascii="Times New Roman" w:hAnsi="Times New Roman" w:cs="Times New Roman"/>
          <w:sz w:val="24"/>
          <w:szCs w:val="24"/>
        </w:rPr>
      </w:pPr>
    </w:p>
    <w:p w:rsidR="001479FA" w:rsidRDefault="001479FA" w:rsidP="001479FA">
      <w:pPr>
        <w:spacing w:after="0"/>
        <w:rPr>
          <w:rFonts w:ascii="Times New Roman" w:hAnsi="Times New Roman" w:cs="Times New Roman"/>
          <w:sz w:val="24"/>
          <w:szCs w:val="24"/>
        </w:rPr>
      </w:pPr>
    </w:p>
    <w:p w:rsidR="00735BA8" w:rsidRDefault="00735BA8" w:rsidP="001479FA">
      <w:pPr>
        <w:spacing w:after="0"/>
        <w:rPr>
          <w:rFonts w:ascii="Times New Roman" w:hAnsi="Times New Roman" w:cs="Times New Roman"/>
          <w:sz w:val="24"/>
          <w:szCs w:val="24"/>
        </w:rPr>
      </w:pPr>
    </w:p>
    <w:p w:rsidR="00735BA8" w:rsidRDefault="00735BA8" w:rsidP="001479FA">
      <w:pPr>
        <w:spacing w:after="0"/>
        <w:rPr>
          <w:rFonts w:ascii="Times New Roman" w:hAnsi="Times New Roman" w:cs="Times New Roman"/>
          <w:sz w:val="24"/>
          <w:szCs w:val="24"/>
        </w:rPr>
      </w:pPr>
    </w:p>
    <w:p w:rsidR="00735BA8" w:rsidRDefault="00735BA8" w:rsidP="001479FA">
      <w:pPr>
        <w:spacing w:after="0"/>
        <w:rPr>
          <w:rFonts w:ascii="Times New Roman" w:hAnsi="Times New Roman" w:cs="Times New Roman"/>
          <w:sz w:val="24"/>
          <w:szCs w:val="24"/>
        </w:rPr>
      </w:pPr>
    </w:p>
    <w:p w:rsidR="00735BA8" w:rsidRDefault="00735BA8" w:rsidP="001479FA">
      <w:pPr>
        <w:spacing w:after="0"/>
        <w:rPr>
          <w:rFonts w:ascii="Times New Roman" w:hAnsi="Times New Roman" w:cs="Times New Roman"/>
          <w:sz w:val="24"/>
          <w:szCs w:val="24"/>
        </w:rPr>
      </w:pPr>
    </w:p>
    <w:p w:rsidR="00735BA8" w:rsidRDefault="00735BA8" w:rsidP="001479FA">
      <w:pPr>
        <w:spacing w:after="0"/>
        <w:rPr>
          <w:rFonts w:ascii="Times New Roman" w:hAnsi="Times New Roman" w:cs="Times New Roman"/>
          <w:sz w:val="24"/>
          <w:szCs w:val="24"/>
        </w:rPr>
      </w:pPr>
    </w:p>
    <w:p w:rsidR="00735BA8" w:rsidRDefault="00735BA8" w:rsidP="001479FA">
      <w:pPr>
        <w:spacing w:after="0"/>
        <w:rPr>
          <w:rFonts w:ascii="Times New Roman" w:hAnsi="Times New Roman" w:cs="Times New Roman"/>
          <w:sz w:val="24"/>
          <w:szCs w:val="24"/>
        </w:rPr>
      </w:pPr>
    </w:p>
    <w:p w:rsidR="00735BA8" w:rsidRDefault="00735BA8" w:rsidP="001479FA">
      <w:pPr>
        <w:spacing w:after="0"/>
        <w:rPr>
          <w:rFonts w:ascii="Times New Roman" w:hAnsi="Times New Roman" w:cs="Times New Roman"/>
          <w:sz w:val="24"/>
          <w:szCs w:val="24"/>
        </w:rPr>
      </w:pPr>
    </w:p>
    <w:p w:rsidR="00735BA8" w:rsidRDefault="00735BA8" w:rsidP="001479FA">
      <w:pPr>
        <w:spacing w:after="0"/>
        <w:rPr>
          <w:rFonts w:ascii="Times New Roman" w:hAnsi="Times New Roman" w:cs="Times New Roman"/>
          <w:sz w:val="24"/>
          <w:szCs w:val="24"/>
        </w:rPr>
      </w:pPr>
    </w:p>
    <w:p w:rsidR="00735BA8" w:rsidRDefault="00735BA8" w:rsidP="001479FA">
      <w:pPr>
        <w:spacing w:after="0"/>
        <w:rPr>
          <w:rFonts w:ascii="Times New Roman" w:hAnsi="Times New Roman" w:cs="Times New Roman"/>
          <w:sz w:val="24"/>
          <w:szCs w:val="24"/>
        </w:rPr>
      </w:pPr>
    </w:p>
    <w:p w:rsidR="00735BA8" w:rsidRDefault="00735BA8" w:rsidP="001479FA">
      <w:pPr>
        <w:spacing w:after="0"/>
        <w:rPr>
          <w:rFonts w:ascii="Times New Roman" w:hAnsi="Times New Roman" w:cs="Times New Roman"/>
          <w:sz w:val="24"/>
          <w:szCs w:val="24"/>
        </w:rPr>
      </w:pPr>
    </w:p>
    <w:p w:rsidR="00735BA8" w:rsidRDefault="00735BA8" w:rsidP="001479FA">
      <w:pPr>
        <w:spacing w:after="0"/>
        <w:rPr>
          <w:rFonts w:ascii="Times New Roman" w:hAnsi="Times New Roman" w:cs="Times New Roman"/>
          <w:sz w:val="24"/>
          <w:szCs w:val="24"/>
        </w:rPr>
      </w:pPr>
    </w:p>
    <w:p w:rsidR="00735BA8" w:rsidRDefault="00735BA8" w:rsidP="001479FA">
      <w:pPr>
        <w:spacing w:after="0"/>
        <w:rPr>
          <w:rFonts w:ascii="Times New Roman" w:hAnsi="Times New Roman" w:cs="Times New Roman"/>
          <w:sz w:val="24"/>
          <w:szCs w:val="24"/>
        </w:rPr>
      </w:pPr>
    </w:p>
    <w:p w:rsidR="00735BA8" w:rsidRDefault="00735BA8" w:rsidP="001479FA">
      <w:pPr>
        <w:spacing w:after="0"/>
        <w:rPr>
          <w:rFonts w:ascii="Times New Roman" w:hAnsi="Times New Roman" w:cs="Times New Roman"/>
          <w:sz w:val="24"/>
          <w:szCs w:val="24"/>
        </w:rPr>
      </w:pPr>
    </w:p>
    <w:p w:rsidR="00735BA8" w:rsidRDefault="00735BA8" w:rsidP="001479FA">
      <w:pPr>
        <w:spacing w:after="0"/>
        <w:rPr>
          <w:rFonts w:ascii="Times New Roman" w:hAnsi="Times New Roman" w:cs="Times New Roman"/>
          <w:sz w:val="24"/>
          <w:szCs w:val="24"/>
        </w:rPr>
      </w:pPr>
    </w:p>
    <w:p w:rsidR="00735BA8" w:rsidRDefault="00735BA8">
      <w:pPr>
        <w:rPr>
          <w:rFonts w:ascii="Times New Roman" w:hAnsi="Times New Roman" w:cs="Times New Roman"/>
          <w:sz w:val="24"/>
          <w:szCs w:val="24"/>
        </w:rPr>
      </w:pPr>
      <w:r>
        <w:rPr>
          <w:rFonts w:ascii="Times New Roman" w:hAnsi="Times New Roman" w:cs="Times New Roman"/>
          <w:sz w:val="24"/>
          <w:szCs w:val="24"/>
        </w:rPr>
        <w:br w:type="page"/>
      </w:r>
    </w:p>
    <w:p w:rsidR="00735BA8" w:rsidRPr="001479FA" w:rsidRDefault="00735BA8" w:rsidP="001479FA">
      <w:pPr>
        <w:spacing w:after="0"/>
        <w:rPr>
          <w:rFonts w:ascii="Times New Roman" w:hAnsi="Times New Roman" w:cs="Times New Roman"/>
          <w:sz w:val="24"/>
          <w:szCs w:val="24"/>
        </w:rPr>
      </w:pPr>
    </w:p>
    <w:p w:rsidR="00E141B2" w:rsidRPr="00383011" w:rsidRDefault="00067A5C" w:rsidP="001479FA">
      <w:pPr>
        <w:pStyle w:val="Odstavekseznama"/>
        <w:numPr>
          <w:ilvl w:val="0"/>
          <w:numId w:val="1"/>
        </w:numPr>
        <w:spacing w:after="0"/>
        <w:rPr>
          <w:rFonts w:ascii="Times New Roman" w:hAnsi="Times New Roman" w:cs="Times New Roman"/>
          <w:b/>
          <w:sz w:val="24"/>
          <w:szCs w:val="24"/>
        </w:rPr>
      </w:pPr>
      <w:r w:rsidRPr="00383011">
        <w:rPr>
          <w:rFonts w:ascii="Times New Roman" w:hAnsi="Times New Roman" w:cs="Times New Roman"/>
          <w:b/>
          <w:sz w:val="24"/>
          <w:szCs w:val="24"/>
        </w:rPr>
        <w:t>Naštejte vrste proteznih kolen glede na funkcijo, ter jih razvrstite glede na stabilnost in varnost.</w:t>
      </w:r>
    </w:p>
    <w:p w:rsidR="00B43A3B" w:rsidRPr="001479FA" w:rsidRDefault="00B43A3B" w:rsidP="001479FA">
      <w:pPr>
        <w:spacing w:after="0"/>
        <w:jc w:val="both"/>
        <w:rPr>
          <w:rFonts w:ascii="Times New Roman" w:hAnsi="Times New Roman" w:cs="Times New Roman"/>
          <w:sz w:val="24"/>
          <w:szCs w:val="24"/>
        </w:rPr>
      </w:pPr>
      <w:r w:rsidRPr="001479FA">
        <w:rPr>
          <w:rFonts w:ascii="Times New Roman" w:hAnsi="Times New Roman" w:cs="Times New Roman"/>
          <w:sz w:val="24"/>
          <w:szCs w:val="24"/>
        </w:rPr>
        <w:t xml:space="preserve">Protezna kolena omogočajo gib fleksije in ekstenzije, hitrost giba se da nastavljati s pomočjo vzmeti pri mehanskih kolenih, pri pnevmatičnih oz. hidravličnih pa le to uravnavamo s stopnjo nastavitve hidravličnega ali pnevamtičnega cilindra. </w:t>
      </w:r>
    </w:p>
    <w:p w:rsidR="00B43A3B" w:rsidRPr="001479FA" w:rsidRDefault="00B43A3B" w:rsidP="001479FA">
      <w:pPr>
        <w:spacing w:after="0"/>
        <w:rPr>
          <w:rFonts w:ascii="Times New Roman" w:hAnsi="Times New Roman" w:cs="Times New Roman"/>
          <w:color w:val="000000" w:themeColor="text1"/>
          <w:sz w:val="24"/>
          <w:szCs w:val="24"/>
        </w:rPr>
      </w:pPr>
      <w:r w:rsidRPr="001479FA">
        <w:rPr>
          <w:rFonts w:ascii="Times New Roman" w:hAnsi="Times New Roman" w:cs="Times New Roman"/>
          <w:color w:val="000000" w:themeColor="text1"/>
          <w:sz w:val="24"/>
          <w:szCs w:val="24"/>
        </w:rPr>
        <w:t>Kolenske enote omogočajo fleksijo in ekstenzijo. So serijsko izdela in iz različnih materialov.</w:t>
      </w:r>
    </w:p>
    <w:p w:rsidR="00B43A3B" w:rsidRPr="001479FA" w:rsidRDefault="00B43A3B" w:rsidP="001479FA">
      <w:pPr>
        <w:spacing w:after="0"/>
        <w:rPr>
          <w:rFonts w:ascii="Times New Roman" w:hAnsi="Times New Roman" w:cs="Times New Roman"/>
          <w:b/>
          <w:color w:val="000000" w:themeColor="text1"/>
          <w:sz w:val="24"/>
          <w:szCs w:val="24"/>
          <w:u w:val="single"/>
        </w:rPr>
      </w:pPr>
      <w:r w:rsidRPr="001479FA">
        <w:rPr>
          <w:rFonts w:ascii="Times New Roman" w:hAnsi="Times New Roman" w:cs="Times New Roman"/>
          <w:b/>
          <w:color w:val="000000" w:themeColor="text1"/>
          <w:sz w:val="24"/>
          <w:szCs w:val="24"/>
          <w:u w:val="single"/>
        </w:rPr>
        <w:t>Razdelitev po varnost:</w:t>
      </w:r>
    </w:p>
    <w:p w:rsidR="00B43A3B" w:rsidRPr="001479FA" w:rsidRDefault="00B43A3B" w:rsidP="001479FA">
      <w:pPr>
        <w:pStyle w:val="Odstavekseznama"/>
        <w:numPr>
          <w:ilvl w:val="0"/>
          <w:numId w:val="13"/>
        </w:numPr>
        <w:spacing w:after="0"/>
        <w:rPr>
          <w:rFonts w:ascii="Times New Roman" w:hAnsi="Times New Roman" w:cs="Times New Roman"/>
          <w:color w:val="000000" w:themeColor="text1"/>
          <w:sz w:val="24"/>
          <w:szCs w:val="24"/>
        </w:rPr>
      </w:pPr>
      <w:r w:rsidRPr="001479FA">
        <w:rPr>
          <w:rFonts w:ascii="Times New Roman" w:hAnsi="Times New Roman" w:cs="Times New Roman"/>
          <w:color w:val="000000" w:themeColor="text1"/>
          <w:sz w:val="24"/>
          <w:szCs w:val="24"/>
        </w:rPr>
        <w:t>Enoosna ali varnostna, pacient stojo nadzoruje s svojo močjo, primerna so za manj aktivne pacient in tiste, ki hodijo z enako hitrostjo, previdnost pri neravnem terenu. Lahko so z zavoro ali brez.</w:t>
      </w:r>
    </w:p>
    <w:p w:rsidR="00B43A3B" w:rsidRPr="001479FA" w:rsidRDefault="00B43A3B" w:rsidP="001479FA">
      <w:pPr>
        <w:pStyle w:val="Odstavekseznama"/>
        <w:numPr>
          <w:ilvl w:val="0"/>
          <w:numId w:val="13"/>
        </w:numPr>
        <w:spacing w:after="0"/>
        <w:rPr>
          <w:rFonts w:ascii="Times New Roman" w:hAnsi="Times New Roman" w:cs="Times New Roman"/>
          <w:color w:val="000000" w:themeColor="text1"/>
          <w:sz w:val="24"/>
          <w:szCs w:val="24"/>
        </w:rPr>
      </w:pPr>
      <w:r w:rsidRPr="001479FA">
        <w:rPr>
          <w:rFonts w:ascii="Times New Roman" w:hAnsi="Times New Roman" w:cs="Times New Roman"/>
          <w:color w:val="000000" w:themeColor="text1"/>
          <w:sz w:val="24"/>
          <w:szCs w:val="24"/>
        </w:rPr>
        <w:t>Multiosna ali večosna (lepše posnamejo gibe zdravega kolena)</w:t>
      </w:r>
      <w:r w:rsidRPr="001479FA">
        <w:rPr>
          <w:rFonts w:ascii="Times New Roman" w:hAnsi="Times New Roman" w:cs="Times New Roman"/>
          <w:sz w:val="24"/>
          <w:szCs w:val="24"/>
        </w:rPr>
        <w:t xml:space="preserve"> primerna za višje amputacije, faza nihanja je lahko mehanična oz hidravlična, imajo več kot eno točko rotacije. Materiali: karbon titan aluminij. Primerno za srednje aktivne paciente.</w:t>
      </w:r>
    </w:p>
    <w:p w:rsidR="00B43A3B" w:rsidRPr="001479FA" w:rsidRDefault="00B43A3B" w:rsidP="001479FA">
      <w:pPr>
        <w:spacing w:after="0"/>
        <w:rPr>
          <w:rFonts w:ascii="Times New Roman" w:hAnsi="Times New Roman" w:cs="Times New Roman"/>
          <w:b/>
          <w:color w:val="000000" w:themeColor="text1"/>
          <w:sz w:val="24"/>
          <w:szCs w:val="24"/>
          <w:u w:val="single"/>
        </w:rPr>
      </w:pPr>
      <w:r w:rsidRPr="001479FA">
        <w:rPr>
          <w:rFonts w:ascii="Times New Roman" w:hAnsi="Times New Roman" w:cs="Times New Roman"/>
          <w:b/>
          <w:color w:val="000000" w:themeColor="text1"/>
          <w:sz w:val="24"/>
          <w:szCs w:val="24"/>
          <w:u w:val="single"/>
        </w:rPr>
        <w:t>Razdelitev po načinu izdelave:</w:t>
      </w:r>
    </w:p>
    <w:p w:rsidR="00B43A3B" w:rsidRPr="001479FA" w:rsidRDefault="00B43A3B" w:rsidP="001479FA">
      <w:pPr>
        <w:pStyle w:val="Odstavekseznama"/>
        <w:numPr>
          <w:ilvl w:val="0"/>
          <w:numId w:val="15"/>
        </w:numPr>
        <w:spacing w:after="0"/>
        <w:rPr>
          <w:rFonts w:ascii="Times New Roman" w:hAnsi="Times New Roman" w:cs="Times New Roman"/>
          <w:sz w:val="24"/>
          <w:szCs w:val="24"/>
        </w:rPr>
      </w:pPr>
      <w:r w:rsidRPr="001479FA">
        <w:rPr>
          <w:rFonts w:ascii="Times New Roman" w:hAnsi="Times New Roman" w:cs="Times New Roman"/>
          <w:color w:val="000000" w:themeColor="text1"/>
          <w:sz w:val="24"/>
          <w:szCs w:val="24"/>
        </w:rPr>
        <w:t>Mehanska:</w:t>
      </w:r>
      <w:r w:rsidRPr="001479FA">
        <w:rPr>
          <w:rFonts w:ascii="Times New Roman" w:hAnsi="Times New Roman" w:cs="Times New Roman"/>
          <w:sz w:val="24"/>
          <w:szCs w:val="24"/>
        </w:rPr>
        <w:t xml:space="preserve"> gib fleksija-ekstenzija deluje s pomočjo vzmeti, hitrost giba se da nastavljati s pomočjo vzmeti. Mehanska kolena so ločena v dve kategoriji: enoosne in policentrična. Enoosna kolena so sestavljena iz tečaja in so najenostavnejša, najbolj ekonomična in najbolj vzdržljiva od vseh enoosnih kolen. Slaba stran enoosnih kolen je da nimajo stalnega nadzora kar pomeni da amputiranec mora uporabljati svojo moč da je stabilen ko stoji. Policentrična kolena so bolj priljubljena saj imajo več osi vrtenja ki omogočajo zelo stabilno fazo naravnanosti, imajo najbolj stabilen sistem zaklepanja  saj se lahko zaklenejo prostovoljno. Hoja je mogoča če je sistem zaklenjen ali odklenjen. Ročno zaklepanje kolena je primerno za nestabilne bolnike ali za tiste ki pogosto hodijo na nestabilnem terenu. </w:t>
      </w:r>
    </w:p>
    <w:p w:rsidR="00B43A3B" w:rsidRPr="001479FA" w:rsidRDefault="00B43A3B" w:rsidP="001479FA">
      <w:pPr>
        <w:pStyle w:val="Odstavekseznama"/>
        <w:numPr>
          <w:ilvl w:val="0"/>
          <w:numId w:val="14"/>
        </w:numPr>
        <w:spacing w:after="0"/>
        <w:rPr>
          <w:rFonts w:ascii="Times New Roman" w:hAnsi="Times New Roman" w:cs="Times New Roman"/>
          <w:color w:val="000000" w:themeColor="text1"/>
          <w:sz w:val="24"/>
          <w:szCs w:val="24"/>
        </w:rPr>
      </w:pPr>
      <w:r w:rsidRPr="001479FA">
        <w:rPr>
          <w:rFonts w:ascii="Times New Roman" w:hAnsi="Times New Roman" w:cs="Times New Roman"/>
          <w:color w:val="000000" w:themeColor="text1"/>
          <w:sz w:val="24"/>
          <w:szCs w:val="24"/>
        </w:rPr>
        <w:t xml:space="preserve">Pnevmatična: </w:t>
      </w:r>
      <w:r w:rsidRPr="001479FA">
        <w:rPr>
          <w:rFonts w:ascii="Times New Roman" w:hAnsi="Times New Roman" w:cs="Times New Roman"/>
          <w:sz w:val="24"/>
          <w:szCs w:val="24"/>
        </w:rPr>
        <w:t>udobna hoja z različno hitrostjo, primerne za aktivne pacienti, uporabljajo se bati, ki vsebujejo zrak, cilindri ki uravnavajo hojo so med fleksijo stisnjeni  in shranjujejo energijo, med ekstenzijo pa so vračajo v koleno, nadzor hoje je boljši.</w:t>
      </w:r>
    </w:p>
    <w:p w:rsidR="00B43A3B" w:rsidRPr="001479FA" w:rsidRDefault="00B43A3B" w:rsidP="001479FA">
      <w:pPr>
        <w:pStyle w:val="Odstavekseznama"/>
        <w:numPr>
          <w:ilvl w:val="0"/>
          <w:numId w:val="14"/>
        </w:numPr>
        <w:spacing w:after="0"/>
        <w:rPr>
          <w:rFonts w:ascii="Times New Roman" w:hAnsi="Times New Roman" w:cs="Times New Roman"/>
          <w:color w:val="000000" w:themeColor="text1"/>
          <w:sz w:val="24"/>
          <w:szCs w:val="24"/>
        </w:rPr>
      </w:pPr>
      <w:r w:rsidRPr="001479FA">
        <w:rPr>
          <w:rFonts w:ascii="Times New Roman" w:hAnsi="Times New Roman" w:cs="Times New Roman"/>
          <w:color w:val="000000" w:themeColor="text1"/>
          <w:sz w:val="24"/>
          <w:szCs w:val="24"/>
        </w:rPr>
        <w:t xml:space="preserve">Hidravlična </w:t>
      </w:r>
      <w:r w:rsidRPr="001479FA">
        <w:rPr>
          <w:rFonts w:ascii="Times New Roman" w:hAnsi="Times New Roman" w:cs="Times New Roman"/>
          <w:sz w:val="24"/>
          <w:szCs w:val="24"/>
        </w:rPr>
        <w:t>: so dražja, hoja z različno hitrostjo, pomembna je teža pacienta, vsebuje olje za uravnavo hitrosti (silikonsko olje) hidravlični sistem je po funkciji zelo podobno delovanju normalnega kolena. Silikonsko olje se zelo hitro odzove na številne spremembe pri  hoji.</w:t>
      </w:r>
    </w:p>
    <w:p w:rsidR="00B43A3B" w:rsidRPr="001479FA" w:rsidRDefault="00B43A3B" w:rsidP="001479FA">
      <w:pPr>
        <w:pStyle w:val="Odstavekseznama"/>
        <w:numPr>
          <w:ilvl w:val="0"/>
          <w:numId w:val="14"/>
        </w:numPr>
        <w:spacing w:after="0"/>
        <w:rPr>
          <w:rFonts w:ascii="Times New Roman" w:hAnsi="Times New Roman" w:cs="Times New Roman"/>
          <w:sz w:val="24"/>
          <w:szCs w:val="24"/>
        </w:rPr>
      </w:pPr>
      <w:r w:rsidRPr="001479FA">
        <w:rPr>
          <w:rFonts w:ascii="Times New Roman" w:hAnsi="Times New Roman" w:cs="Times New Roman"/>
          <w:color w:val="000000" w:themeColor="text1"/>
          <w:sz w:val="24"/>
          <w:szCs w:val="24"/>
        </w:rPr>
        <w:t>Inteligntno-hibrdna:</w:t>
      </w:r>
      <w:r w:rsidRPr="001479FA">
        <w:rPr>
          <w:rFonts w:ascii="Times New Roman" w:hAnsi="Times New Roman" w:cs="Times New Roman"/>
          <w:sz w:val="24"/>
          <w:szCs w:val="24"/>
        </w:rPr>
        <w:t xml:space="preserve"> Inteligentna hibridna: kombinacija hidravlične faze drže in inteligentne kontrole faze nihanja. Naravna drža spust po pobočju navzdol, mikroračunalniška hoja omogoča spremenljivo hitrost. Sestava: hidravlični blažilnik,pnevmatski cilinder, mikroprocesor, preklopni ventil, mikroračunalnik, karbonski okvir. So računalniško vodena in v naprej sprogramirana.</w:t>
      </w:r>
    </w:p>
    <w:p w:rsidR="00B43A3B" w:rsidRPr="001479FA" w:rsidRDefault="00B43A3B" w:rsidP="001479FA">
      <w:pPr>
        <w:spacing w:after="0"/>
        <w:rPr>
          <w:rFonts w:ascii="Times New Roman" w:hAnsi="Times New Roman" w:cs="Times New Roman"/>
          <w:b/>
          <w:sz w:val="24"/>
          <w:szCs w:val="24"/>
          <w:u w:val="single"/>
        </w:rPr>
      </w:pPr>
      <w:r w:rsidRPr="001479FA">
        <w:rPr>
          <w:rFonts w:ascii="Times New Roman" w:hAnsi="Times New Roman" w:cs="Times New Roman"/>
          <w:b/>
          <w:sz w:val="24"/>
          <w:szCs w:val="24"/>
          <w:u w:val="single"/>
        </w:rPr>
        <w:t>Stabilnost:</w:t>
      </w:r>
    </w:p>
    <w:p w:rsidR="00B43A3B" w:rsidRPr="001479FA" w:rsidRDefault="00B43A3B" w:rsidP="001479FA">
      <w:pPr>
        <w:pStyle w:val="Odstavekseznama"/>
        <w:numPr>
          <w:ilvl w:val="0"/>
          <w:numId w:val="16"/>
        </w:numPr>
        <w:spacing w:after="0"/>
        <w:rPr>
          <w:rFonts w:ascii="Times New Roman" w:hAnsi="Times New Roman" w:cs="Times New Roman"/>
          <w:sz w:val="24"/>
          <w:szCs w:val="24"/>
        </w:rPr>
      </w:pPr>
      <w:r w:rsidRPr="001479FA">
        <w:rPr>
          <w:rFonts w:ascii="Times New Roman" w:hAnsi="Times New Roman" w:cs="Times New Roman"/>
          <w:sz w:val="24"/>
          <w:szCs w:val="24"/>
        </w:rPr>
        <w:t>Varnostno-geriatrično (so zaprta, se zaklene, da koleno ne klecne)-najbolj varni</w:t>
      </w:r>
    </w:p>
    <w:p w:rsidR="00B43A3B" w:rsidRPr="001479FA" w:rsidRDefault="00B43A3B" w:rsidP="001479FA">
      <w:pPr>
        <w:pStyle w:val="Odstavekseznama"/>
        <w:numPr>
          <w:ilvl w:val="0"/>
          <w:numId w:val="16"/>
        </w:numPr>
        <w:spacing w:after="0"/>
        <w:rPr>
          <w:rFonts w:ascii="Times New Roman" w:hAnsi="Times New Roman" w:cs="Times New Roman"/>
          <w:sz w:val="24"/>
          <w:szCs w:val="24"/>
        </w:rPr>
      </w:pPr>
      <w:r w:rsidRPr="001479FA">
        <w:rPr>
          <w:rFonts w:ascii="Times New Roman" w:hAnsi="Times New Roman" w:cs="Times New Roman"/>
          <w:sz w:val="24"/>
          <w:szCs w:val="24"/>
        </w:rPr>
        <w:t>Mehanično samozaporno (zaklene se pod obremenitvijo, kot 70°)-drugo najbolj varno</w:t>
      </w:r>
    </w:p>
    <w:p w:rsidR="00B43A3B" w:rsidRPr="001479FA" w:rsidRDefault="00B43A3B" w:rsidP="001479FA">
      <w:pPr>
        <w:pStyle w:val="Odstavekseznama"/>
        <w:numPr>
          <w:ilvl w:val="0"/>
          <w:numId w:val="16"/>
        </w:numPr>
        <w:spacing w:after="0"/>
        <w:rPr>
          <w:rFonts w:ascii="Times New Roman" w:hAnsi="Times New Roman" w:cs="Times New Roman"/>
          <w:sz w:val="24"/>
          <w:szCs w:val="24"/>
        </w:rPr>
      </w:pPr>
      <w:r w:rsidRPr="001479FA">
        <w:rPr>
          <w:rFonts w:ascii="Times New Roman" w:hAnsi="Times New Roman" w:cs="Times New Roman"/>
          <w:sz w:val="24"/>
          <w:szCs w:val="24"/>
        </w:rPr>
        <w:t>Večosno (stabilnost zaradi same konstrukcije)</w:t>
      </w:r>
    </w:p>
    <w:p w:rsidR="00B43A3B" w:rsidRPr="001479FA" w:rsidRDefault="00B43A3B" w:rsidP="001479FA">
      <w:pPr>
        <w:spacing w:after="0"/>
        <w:rPr>
          <w:rFonts w:ascii="Times New Roman" w:hAnsi="Times New Roman" w:cs="Times New Roman"/>
          <w:b/>
          <w:sz w:val="24"/>
          <w:szCs w:val="24"/>
          <w:u w:val="single"/>
        </w:rPr>
      </w:pPr>
      <w:r w:rsidRPr="001479FA">
        <w:rPr>
          <w:rFonts w:ascii="Times New Roman" w:hAnsi="Times New Roman" w:cs="Times New Roman"/>
          <w:b/>
          <w:sz w:val="24"/>
          <w:szCs w:val="24"/>
          <w:u w:val="single"/>
        </w:rPr>
        <w:t>Mehanske kolenske enote:</w:t>
      </w:r>
    </w:p>
    <w:p w:rsidR="00B43A3B" w:rsidRPr="001479FA" w:rsidRDefault="00B43A3B" w:rsidP="001479FA">
      <w:pPr>
        <w:pStyle w:val="Odstavekseznama"/>
        <w:numPr>
          <w:ilvl w:val="0"/>
          <w:numId w:val="17"/>
        </w:numPr>
        <w:spacing w:after="0"/>
        <w:rPr>
          <w:rFonts w:ascii="Times New Roman" w:hAnsi="Times New Roman" w:cs="Times New Roman"/>
          <w:sz w:val="24"/>
          <w:szCs w:val="24"/>
        </w:rPr>
      </w:pPr>
      <w:r w:rsidRPr="001479FA">
        <w:rPr>
          <w:rFonts w:ascii="Times New Roman" w:hAnsi="Times New Roman" w:cs="Times New Roman"/>
          <w:sz w:val="24"/>
          <w:szCs w:val="24"/>
        </w:rPr>
        <w:lastRenderedPageBreak/>
        <w:t>So brez električnih ali računalniških enot</w:t>
      </w:r>
    </w:p>
    <w:p w:rsidR="00B43A3B" w:rsidRPr="001479FA" w:rsidRDefault="00B43A3B" w:rsidP="001479FA">
      <w:pPr>
        <w:pStyle w:val="Odstavekseznama"/>
        <w:numPr>
          <w:ilvl w:val="0"/>
          <w:numId w:val="17"/>
        </w:numPr>
        <w:spacing w:after="0"/>
        <w:rPr>
          <w:rFonts w:ascii="Times New Roman" w:hAnsi="Times New Roman" w:cs="Times New Roman"/>
          <w:sz w:val="24"/>
          <w:szCs w:val="24"/>
        </w:rPr>
      </w:pPr>
      <w:r w:rsidRPr="001479FA">
        <w:rPr>
          <w:rFonts w:ascii="Times New Roman" w:hAnsi="Times New Roman" w:cs="Times New Roman"/>
          <w:sz w:val="24"/>
          <w:szCs w:val="24"/>
        </w:rPr>
        <w:t>Večinoma so enoosna in imajo funkcijo enostavnega sklepa</w:t>
      </w:r>
    </w:p>
    <w:p w:rsidR="00B43A3B" w:rsidRPr="001479FA" w:rsidRDefault="00B43A3B" w:rsidP="001479FA">
      <w:pPr>
        <w:pStyle w:val="Odstavekseznama"/>
        <w:numPr>
          <w:ilvl w:val="0"/>
          <w:numId w:val="17"/>
        </w:numPr>
        <w:spacing w:after="0"/>
        <w:rPr>
          <w:rFonts w:ascii="Times New Roman" w:hAnsi="Times New Roman" w:cs="Times New Roman"/>
          <w:sz w:val="24"/>
          <w:szCs w:val="24"/>
        </w:rPr>
      </w:pPr>
      <w:r w:rsidRPr="001479FA">
        <w:rPr>
          <w:rFonts w:ascii="Times New Roman" w:hAnsi="Times New Roman" w:cs="Times New Roman"/>
          <w:sz w:val="24"/>
          <w:szCs w:val="24"/>
        </w:rPr>
        <w:t>Cenovno so bolj ugodna</w:t>
      </w:r>
    </w:p>
    <w:p w:rsidR="00B43A3B" w:rsidRPr="001479FA" w:rsidRDefault="00B43A3B" w:rsidP="001479FA">
      <w:pPr>
        <w:pStyle w:val="Odstavekseznama"/>
        <w:numPr>
          <w:ilvl w:val="0"/>
          <w:numId w:val="17"/>
        </w:numPr>
        <w:spacing w:after="0"/>
        <w:rPr>
          <w:rFonts w:ascii="Times New Roman" w:hAnsi="Times New Roman" w:cs="Times New Roman"/>
          <w:sz w:val="24"/>
          <w:szCs w:val="24"/>
        </w:rPr>
      </w:pPr>
      <w:r w:rsidRPr="001479FA">
        <w:rPr>
          <w:rFonts w:ascii="Times New Roman" w:hAnsi="Times New Roman" w:cs="Times New Roman"/>
          <w:sz w:val="24"/>
          <w:szCs w:val="24"/>
        </w:rPr>
        <w:t>Niso zahtevna za vzdrževanje</w:t>
      </w:r>
    </w:p>
    <w:p w:rsidR="00B43A3B" w:rsidRPr="001479FA" w:rsidRDefault="00B43A3B" w:rsidP="001479FA">
      <w:pPr>
        <w:pStyle w:val="Odstavekseznama"/>
        <w:numPr>
          <w:ilvl w:val="0"/>
          <w:numId w:val="17"/>
        </w:numPr>
        <w:spacing w:after="0"/>
        <w:rPr>
          <w:rFonts w:ascii="Times New Roman" w:hAnsi="Times New Roman" w:cs="Times New Roman"/>
          <w:sz w:val="24"/>
          <w:szCs w:val="24"/>
        </w:rPr>
      </w:pPr>
      <w:r w:rsidRPr="001479FA">
        <w:rPr>
          <w:rFonts w:ascii="Times New Roman" w:hAnsi="Times New Roman" w:cs="Times New Roman"/>
          <w:sz w:val="24"/>
          <w:szCs w:val="24"/>
        </w:rPr>
        <w:t>Slabost pa je da so manj stabilna</w:t>
      </w:r>
    </w:p>
    <w:p w:rsidR="00B43A3B" w:rsidRPr="001479FA" w:rsidRDefault="00B43A3B" w:rsidP="001479FA">
      <w:pPr>
        <w:spacing w:after="0"/>
        <w:rPr>
          <w:rFonts w:ascii="Times New Roman" w:hAnsi="Times New Roman" w:cs="Times New Roman"/>
          <w:sz w:val="24"/>
          <w:szCs w:val="24"/>
        </w:rPr>
      </w:pPr>
      <w:r w:rsidRPr="001479FA">
        <w:rPr>
          <w:rFonts w:ascii="Times New Roman" w:hAnsi="Times New Roman" w:cs="Times New Roman"/>
          <w:sz w:val="24"/>
          <w:szCs w:val="24"/>
        </w:rPr>
        <w:t>Najbolj varna so pnevmatična kolena z mikroprocesorjem, saj se prilagajajo pri hoji in spremembi ritma.</w:t>
      </w:r>
    </w:p>
    <w:p w:rsidR="00E06D37" w:rsidRPr="001479FA" w:rsidRDefault="00E06D37" w:rsidP="001479FA">
      <w:pPr>
        <w:spacing w:after="0"/>
        <w:rPr>
          <w:rFonts w:ascii="Times New Roman" w:hAnsi="Times New Roman" w:cs="Times New Roman"/>
          <w:sz w:val="24"/>
          <w:szCs w:val="24"/>
        </w:rPr>
      </w:pPr>
    </w:p>
    <w:p w:rsidR="00E141B2" w:rsidRDefault="00067A5C" w:rsidP="001479FA">
      <w:pPr>
        <w:pStyle w:val="Odstavekseznama"/>
        <w:numPr>
          <w:ilvl w:val="0"/>
          <w:numId w:val="1"/>
        </w:numPr>
        <w:spacing w:after="0"/>
        <w:rPr>
          <w:rFonts w:ascii="Times New Roman" w:hAnsi="Times New Roman" w:cs="Times New Roman"/>
          <w:b/>
          <w:sz w:val="24"/>
          <w:szCs w:val="24"/>
        </w:rPr>
      </w:pPr>
      <w:r w:rsidRPr="00383011">
        <w:rPr>
          <w:rFonts w:ascii="Times New Roman" w:hAnsi="Times New Roman" w:cs="Times New Roman"/>
          <w:b/>
          <w:sz w:val="24"/>
          <w:szCs w:val="24"/>
        </w:rPr>
        <w:t>Oseba s transfemoralno amputacijo hodi z abducirano protezo. Opišite možne vzroke pri osebi, pri protezi in v okolju.</w:t>
      </w:r>
    </w:p>
    <w:p w:rsidR="00144C57" w:rsidRPr="00144C57" w:rsidRDefault="00144C57" w:rsidP="00144C57">
      <w:pPr>
        <w:spacing w:after="0"/>
        <w:rPr>
          <w:rFonts w:ascii="Times New Roman" w:hAnsi="Times New Roman" w:cs="Times New Roman"/>
          <w:b/>
          <w:sz w:val="24"/>
          <w:szCs w:val="24"/>
        </w:rPr>
      </w:pPr>
    </w:p>
    <w:p w:rsidR="00144C57" w:rsidRPr="00144C57" w:rsidRDefault="00144C57" w:rsidP="00144C57">
      <w:pPr>
        <w:pStyle w:val="Odstavekseznama"/>
        <w:numPr>
          <w:ilvl w:val="0"/>
          <w:numId w:val="23"/>
        </w:numPr>
        <w:shd w:val="clear" w:color="auto" w:fill="FFFFFF"/>
        <w:spacing w:after="45" w:line="210" w:lineRule="atLeast"/>
        <w:rPr>
          <w:rFonts w:ascii="Times New Roman" w:eastAsia="Times New Roman" w:hAnsi="Times New Roman" w:cs="Times New Roman"/>
          <w:sz w:val="24"/>
          <w:szCs w:val="24"/>
          <w:lang w:eastAsia="sl-SI"/>
        </w:rPr>
      </w:pPr>
      <w:r w:rsidRPr="00144C57">
        <w:rPr>
          <w:rFonts w:ascii="Times New Roman" w:eastAsia="Times New Roman" w:hAnsi="Times New Roman" w:cs="Times New Roman"/>
          <w:sz w:val="24"/>
          <w:szCs w:val="24"/>
          <w:lang w:eastAsia="sl-SI"/>
        </w:rPr>
        <w:t xml:space="preserve">lateralni odmik proteze stran od telesa med fazo zamaha in v mirovanju - zdrava noga je postavljena v normalni liniji med tem ko je proteza postavljena lateralno od sredinske linije telesa (to je tista slika narisana spodi) </w:t>
      </w:r>
    </w:p>
    <w:p w:rsidR="00144C57" w:rsidRPr="00144C57" w:rsidRDefault="00144C57" w:rsidP="00144C57">
      <w:pPr>
        <w:pStyle w:val="Odstavekseznama"/>
        <w:numPr>
          <w:ilvl w:val="0"/>
          <w:numId w:val="23"/>
        </w:numPr>
        <w:shd w:val="clear" w:color="auto" w:fill="FFFFFF"/>
        <w:spacing w:after="45" w:line="210" w:lineRule="atLeast"/>
        <w:rPr>
          <w:rFonts w:ascii="Times New Roman" w:eastAsia="Times New Roman" w:hAnsi="Times New Roman" w:cs="Times New Roman"/>
          <w:sz w:val="24"/>
          <w:szCs w:val="24"/>
          <w:lang w:eastAsia="sl-SI"/>
        </w:rPr>
      </w:pPr>
      <w:r w:rsidRPr="00144C57">
        <w:rPr>
          <w:rFonts w:ascii="Times New Roman" w:eastAsia="Times New Roman" w:hAnsi="Times New Roman" w:cs="Times New Roman"/>
          <w:sz w:val="24"/>
          <w:szCs w:val="24"/>
          <w:lang w:eastAsia="sl-SI"/>
        </w:rPr>
        <w:t xml:space="preserve">povečan zamah lateralno je povzročen izključno zaradi postavitve proteze </w:t>
      </w:r>
    </w:p>
    <w:p w:rsidR="00144C57" w:rsidRDefault="00144C57" w:rsidP="00144C57">
      <w:pPr>
        <w:shd w:val="clear" w:color="auto" w:fill="FFFFFF"/>
        <w:spacing w:after="45" w:line="210" w:lineRule="atLeast"/>
        <w:rPr>
          <w:rFonts w:ascii="Times New Roman" w:eastAsia="Times New Roman" w:hAnsi="Times New Roman" w:cs="Times New Roman"/>
          <w:color w:val="333333"/>
          <w:sz w:val="24"/>
          <w:szCs w:val="24"/>
          <w:lang w:eastAsia="sl-SI"/>
        </w:rPr>
      </w:pPr>
    </w:p>
    <w:p w:rsidR="00144C57" w:rsidRPr="00144C57" w:rsidRDefault="00144C57" w:rsidP="00144C57">
      <w:pPr>
        <w:shd w:val="clear" w:color="auto" w:fill="FFFFFF"/>
        <w:spacing w:after="45" w:line="210" w:lineRule="atLeast"/>
        <w:rPr>
          <w:rFonts w:ascii="Times New Roman" w:eastAsia="Times New Roman" w:hAnsi="Times New Roman" w:cs="Times New Roman"/>
          <w:sz w:val="24"/>
          <w:szCs w:val="24"/>
          <w:u w:val="single"/>
          <w:lang w:eastAsia="sl-SI"/>
        </w:rPr>
      </w:pPr>
      <w:r w:rsidRPr="00131713">
        <w:rPr>
          <w:rFonts w:ascii="Times New Roman" w:eastAsia="Times New Roman" w:hAnsi="Times New Roman" w:cs="Times New Roman"/>
          <w:sz w:val="24"/>
          <w:szCs w:val="24"/>
          <w:u w:val="single"/>
          <w:lang w:eastAsia="sl-SI"/>
        </w:rPr>
        <w:t xml:space="preserve">Napake pri hoji: </w:t>
      </w:r>
    </w:p>
    <w:p w:rsidR="00481382" w:rsidRDefault="00144C57" w:rsidP="00144C57">
      <w:pPr>
        <w:pStyle w:val="Odstavekseznama"/>
        <w:numPr>
          <w:ilvl w:val="0"/>
          <w:numId w:val="24"/>
        </w:numPr>
        <w:shd w:val="clear" w:color="auto" w:fill="FFFFFF"/>
        <w:spacing w:after="45" w:line="210" w:lineRule="atLeast"/>
        <w:rPr>
          <w:rFonts w:ascii="Times New Roman" w:eastAsia="Times New Roman" w:hAnsi="Times New Roman" w:cs="Times New Roman"/>
          <w:sz w:val="24"/>
          <w:szCs w:val="24"/>
          <w:lang w:eastAsia="sl-SI"/>
        </w:rPr>
      </w:pPr>
      <w:r w:rsidRPr="00144C57">
        <w:rPr>
          <w:rFonts w:ascii="Times New Roman" w:eastAsia="Times New Roman" w:hAnsi="Times New Roman" w:cs="Times New Roman"/>
          <w:sz w:val="24"/>
          <w:szCs w:val="24"/>
          <w:lang w:eastAsia="sl-SI"/>
        </w:rPr>
        <w:t>nagib trupa lateralno na strani proteze, lahko pa se poj</w:t>
      </w:r>
      <w:r w:rsidR="00481382">
        <w:rPr>
          <w:rFonts w:ascii="Times New Roman" w:eastAsia="Times New Roman" w:hAnsi="Times New Roman" w:cs="Times New Roman"/>
          <w:sz w:val="24"/>
          <w:szCs w:val="24"/>
          <w:lang w:eastAsia="sl-SI"/>
        </w:rPr>
        <w:t>avi tudi na strani zdrave noge</w:t>
      </w:r>
      <w:r w:rsidRPr="00144C57">
        <w:rPr>
          <w:rFonts w:ascii="Times New Roman" w:eastAsia="Times New Roman" w:hAnsi="Times New Roman" w:cs="Times New Roman"/>
          <w:sz w:val="24"/>
          <w:szCs w:val="24"/>
          <w:lang w:eastAsia="sl-SI"/>
        </w:rPr>
        <w:t xml:space="preserve"> </w:t>
      </w:r>
    </w:p>
    <w:p w:rsidR="00144C57" w:rsidRPr="00144C57" w:rsidRDefault="00144C57" w:rsidP="00144C57">
      <w:pPr>
        <w:pStyle w:val="Odstavekseznama"/>
        <w:numPr>
          <w:ilvl w:val="0"/>
          <w:numId w:val="24"/>
        </w:numPr>
        <w:shd w:val="clear" w:color="auto" w:fill="FFFFFF"/>
        <w:spacing w:after="45" w:line="210" w:lineRule="atLeast"/>
        <w:rPr>
          <w:rFonts w:ascii="Times New Roman" w:eastAsia="Times New Roman" w:hAnsi="Times New Roman" w:cs="Times New Roman"/>
          <w:sz w:val="24"/>
          <w:szCs w:val="24"/>
          <w:lang w:eastAsia="sl-SI"/>
        </w:rPr>
      </w:pPr>
      <w:r w:rsidRPr="00144C57">
        <w:rPr>
          <w:rFonts w:ascii="Times New Roman" w:eastAsia="Times New Roman" w:hAnsi="Times New Roman" w:cs="Times New Roman"/>
          <w:sz w:val="24"/>
          <w:szCs w:val="24"/>
          <w:lang w:eastAsia="sl-SI"/>
        </w:rPr>
        <w:t xml:space="preserve">neenak zamah rok med hojo </w:t>
      </w:r>
    </w:p>
    <w:p w:rsidR="00144C57" w:rsidRPr="00144C57" w:rsidRDefault="00144C57" w:rsidP="00144C57">
      <w:pPr>
        <w:pStyle w:val="Odstavekseznama"/>
        <w:numPr>
          <w:ilvl w:val="0"/>
          <w:numId w:val="24"/>
        </w:numPr>
        <w:shd w:val="clear" w:color="auto" w:fill="FFFFFF"/>
        <w:spacing w:after="45" w:line="210" w:lineRule="atLeast"/>
        <w:rPr>
          <w:rFonts w:ascii="Times New Roman" w:eastAsia="Times New Roman" w:hAnsi="Times New Roman" w:cs="Times New Roman"/>
          <w:sz w:val="24"/>
          <w:szCs w:val="24"/>
          <w:lang w:eastAsia="sl-SI"/>
        </w:rPr>
      </w:pPr>
      <w:r w:rsidRPr="00144C57">
        <w:rPr>
          <w:rFonts w:ascii="Times New Roman" w:eastAsia="Times New Roman" w:hAnsi="Times New Roman" w:cs="Times New Roman"/>
          <w:sz w:val="24"/>
          <w:szCs w:val="24"/>
          <w:lang w:eastAsia="sl-SI"/>
        </w:rPr>
        <w:t xml:space="preserve"> povečana spinalna rotacija </w:t>
      </w:r>
    </w:p>
    <w:p w:rsidR="00144C57" w:rsidRPr="00144C57" w:rsidRDefault="00144C57" w:rsidP="00144C57">
      <w:pPr>
        <w:pStyle w:val="Odstavekseznama"/>
        <w:numPr>
          <w:ilvl w:val="0"/>
          <w:numId w:val="24"/>
        </w:numPr>
        <w:shd w:val="clear" w:color="auto" w:fill="FFFFFF"/>
        <w:spacing w:after="45" w:line="210" w:lineRule="atLeast"/>
        <w:rPr>
          <w:rFonts w:ascii="Times New Roman" w:eastAsia="Times New Roman" w:hAnsi="Times New Roman" w:cs="Times New Roman"/>
          <w:sz w:val="24"/>
          <w:szCs w:val="24"/>
          <w:lang w:eastAsia="sl-SI"/>
        </w:rPr>
      </w:pPr>
      <w:r w:rsidRPr="00144C57">
        <w:rPr>
          <w:rFonts w:ascii="Times New Roman" w:eastAsia="Times New Roman" w:hAnsi="Times New Roman" w:cs="Times New Roman"/>
          <w:sz w:val="24"/>
          <w:szCs w:val="24"/>
          <w:lang w:eastAsia="sl-SI"/>
        </w:rPr>
        <w:t xml:space="preserve">nezadostna fleksija kolena </w:t>
      </w:r>
    </w:p>
    <w:p w:rsidR="00144C57" w:rsidRPr="00144C57" w:rsidRDefault="00144C57" w:rsidP="00144C57">
      <w:pPr>
        <w:pStyle w:val="Odstavekseznama"/>
        <w:numPr>
          <w:ilvl w:val="0"/>
          <w:numId w:val="24"/>
        </w:numPr>
        <w:shd w:val="clear" w:color="auto" w:fill="FFFFFF"/>
        <w:spacing w:after="45" w:line="210" w:lineRule="atLeast"/>
        <w:rPr>
          <w:rFonts w:ascii="Times New Roman" w:eastAsia="Times New Roman" w:hAnsi="Times New Roman" w:cs="Times New Roman"/>
          <w:sz w:val="24"/>
          <w:szCs w:val="24"/>
          <w:lang w:eastAsia="sl-SI"/>
        </w:rPr>
      </w:pPr>
      <w:r w:rsidRPr="00144C57">
        <w:rPr>
          <w:rFonts w:ascii="Times New Roman" w:eastAsia="Times New Roman" w:hAnsi="Times New Roman" w:cs="Times New Roman"/>
          <w:sz w:val="24"/>
          <w:szCs w:val="24"/>
          <w:lang w:eastAsia="sl-SI"/>
        </w:rPr>
        <w:t xml:space="preserve"> zmerno rotiranje proteze navznoter </w:t>
      </w:r>
    </w:p>
    <w:p w:rsidR="00144C57" w:rsidRPr="00144C57" w:rsidRDefault="00144C57" w:rsidP="00144C57">
      <w:pPr>
        <w:pStyle w:val="Odstavekseznama"/>
        <w:numPr>
          <w:ilvl w:val="0"/>
          <w:numId w:val="24"/>
        </w:numPr>
        <w:shd w:val="clear" w:color="auto" w:fill="FFFFFF"/>
        <w:spacing w:after="45" w:line="210" w:lineRule="atLeast"/>
        <w:rPr>
          <w:rFonts w:ascii="Times New Roman" w:eastAsia="Times New Roman" w:hAnsi="Times New Roman" w:cs="Times New Roman"/>
          <w:sz w:val="24"/>
          <w:szCs w:val="24"/>
          <w:lang w:eastAsia="sl-SI"/>
        </w:rPr>
      </w:pPr>
      <w:r w:rsidRPr="00144C57">
        <w:rPr>
          <w:rFonts w:ascii="Times New Roman" w:eastAsia="Times New Roman" w:hAnsi="Times New Roman" w:cs="Times New Roman"/>
          <w:sz w:val="24"/>
          <w:szCs w:val="24"/>
          <w:lang w:eastAsia="sl-SI"/>
        </w:rPr>
        <w:t xml:space="preserve">daljša faza stoje na zdravi nogi </w:t>
      </w:r>
    </w:p>
    <w:p w:rsidR="00144C57" w:rsidRPr="00144C57" w:rsidRDefault="00144C57" w:rsidP="00144C57">
      <w:pPr>
        <w:pStyle w:val="Odstavekseznama"/>
        <w:numPr>
          <w:ilvl w:val="0"/>
          <w:numId w:val="24"/>
        </w:numPr>
        <w:shd w:val="clear" w:color="auto" w:fill="FFFFFF"/>
        <w:spacing w:after="45" w:line="210" w:lineRule="atLeast"/>
        <w:rPr>
          <w:rFonts w:ascii="Times New Roman" w:eastAsia="Times New Roman" w:hAnsi="Times New Roman" w:cs="Times New Roman"/>
          <w:sz w:val="24"/>
          <w:szCs w:val="24"/>
          <w:lang w:eastAsia="sl-SI"/>
        </w:rPr>
      </w:pPr>
      <w:r w:rsidRPr="00144C57">
        <w:rPr>
          <w:rFonts w:ascii="Times New Roman" w:eastAsia="Times New Roman" w:hAnsi="Times New Roman" w:cs="Times New Roman"/>
          <w:sz w:val="24"/>
          <w:szCs w:val="24"/>
          <w:lang w:eastAsia="sl-SI"/>
        </w:rPr>
        <w:t xml:space="preserve">različen čas premika nog, neprimeren tajming </w:t>
      </w:r>
    </w:p>
    <w:p w:rsidR="00144C57" w:rsidRPr="00144C57" w:rsidRDefault="00144C57" w:rsidP="00144C57">
      <w:pPr>
        <w:pStyle w:val="Odstavekseznama"/>
        <w:numPr>
          <w:ilvl w:val="0"/>
          <w:numId w:val="24"/>
        </w:numPr>
        <w:shd w:val="clear" w:color="auto" w:fill="FFFFFF"/>
        <w:spacing w:after="45" w:line="210" w:lineRule="atLeast"/>
        <w:rPr>
          <w:rFonts w:ascii="Times New Roman" w:eastAsia="Times New Roman" w:hAnsi="Times New Roman" w:cs="Times New Roman"/>
          <w:sz w:val="24"/>
          <w:szCs w:val="24"/>
          <w:lang w:eastAsia="sl-SI"/>
        </w:rPr>
      </w:pPr>
      <w:r w:rsidRPr="00144C57">
        <w:rPr>
          <w:rFonts w:ascii="Times New Roman" w:eastAsia="Times New Roman" w:hAnsi="Times New Roman" w:cs="Times New Roman"/>
          <w:sz w:val="24"/>
          <w:szCs w:val="24"/>
          <w:lang w:eastAsia="sl-SI"/>
        </w:rPr>
        <w:t xml:space="preserve">zmerno preskakovanje v kolku </w:t>
      </w:r>
    </w:p>
    <w:p w:rsidR="00144C57" w:rsidRPr="00144C57" w:rsidRDefault="00144C57" w:rsidP="00144C57">
      <w:pPr>
        <w:pStyle w:val="Odstavekseznama"/>
        <w:numPr>
          <w:ilvl w:val="0"/>
          <w:numId w:val="24"/>
        </w:numPr>
        <w:shd w:val="clear" w:color="auto" w:fill="FFFFFF"/>
        <w:spacing w:after="45" w:line="210" w:lineRule="atLeast"/>
        <w:rPr>
          <w:rFonts w:ascii="Times New Roman" w:eastAsia="Times New Roman" w:hAnsi="Times New Roman" w:cs="Times New Roman"/>
          <w:sz w:val="24"/>
          <w:szCs w:val="24"/>
          <w:lang w:eastAsia="sl-SI"/>
        </w:rPr>
      </w:pPr>
      <w:r w:rsidRPr="00144C57">
        <w:rPr>
          <w:rFonts w:ascii="Times New Roman" w:eastAsia="Times New Roman" w:hAnsi="Times New Roman" w:cs="Times New Roman"/>
          <w:sz w:val="24"/>
          <w:szCs w:val="24"/>
          <w:lang w:eastAsia="sl-SI"/>
        </w:rPr>
        <w:t xml:space="preserve">stopalni loki </w:t>
      </w:r>
    </w:p>
    <w:p w:rsidR="00144C57" w:rsidRPr="00144C57" w:rsidRDefault="00144C57" w:rsidP="00144C57">
      <w:pPr>
        <w:shd w:val="clear" w:color="auto" w:fill="FFFFFF"/>
        <w:spacing w:after="45" w:line="210" w:lineRule="atLeast"/>
        <w:rPr>
          <w:rFonts w:ascii="Times New Roman" w:eastAsia="Times New Roman" w:hAnsi="Times New Roman" w:cs="Times New Roman"/>
          <w:sz w:val="24"/>
          <w:szCs w:val="24"/>
          <w:lang w:eastAsia="sl-SI"/>
        </w:rPr>
      </w:pPr>
    </w:p>
    <w:p w:rsidR="00144C57" w:rsidRPr="00144C57" w:rsidRDefault="00144C57" w:rsidP="00144C57">
      <w:pPr>
        <w:shd w:val="clear" w:color="auto" w:fill="FFFFFF"/>
        <w:spacing w:after="45" w:line="210" w:lineRule="atLeast"/>
        <w:rPr>
          <w:rFonts w:ascii="Times New Roman" w:eastAsia="Times New Roman" w:hAnsi="Times New Roman" w:cs="Times New Roman"/>
          <w:sz w:val="24"/>
          <w:szCs w:val="24"/>
          <w:u w:val="single"/>
          <w:lang w:eastAsia="sl-SI"/>
        </w:rPr>
      </w:pPr>
      <w:r w:rsidRPr="00144C57">
        <w:rPr>
          <w:rFonts w:ascii="Times New Roman" w:eastAsia="Times New Roman" w:hAnsi="Times New Roman" w:cs="Times New Roman"/>
          <w:sz w:val="24"/>
          <w:szCs w:val="24"/>
          <w:u w:val="single"/>
          <w:lang w:eastAsia="sl-SI"/>
        </w:rPr>
        <w:t>Človek</w:t>
      </w:r>
      <w:r w:rsidRPr="00131713">
        <w:rPr>
          <w:rFonts w:ascii="Times New Roman" w:eastAsia="Times New Roman" w:hAnsi="Times New Roman" w:cs="Times New Roman"/>
          <w:sz w:val="24"/>
          <w:szCs w:val="24"/>
          <w:u w:val="single"/>
          <w:lang w:eastAsia="sl-SI"/>
        </w:rPr>
        <w:t xml:space="preserve">, medicinski problemi : </w:t>
      </w:r>
    </w:p>
    <w:p w:rsidR="00144C57" w:rsidRPr="00144C57" w:rsidRDefault="00144C57" w:rsidP="00144C57">
      <w:pPr>
        <w:pStyle w:val="Odstavekseznama"/>
        <w:numPr>
          <w:ilvl w:val="0"/>
          <w:numId w:val="25"/>
        </w:numPr>
        <w:shd w:val="clear" w:color="auto" w:fill="FFFFFF"/>
        <w:spacing w:after="45" w:line="210" w:lineRule="atLeast"/>
        <w:rPr>
          <w:rFonts w:ascii="Times New Roman" w:eastAsia="Times New Roman" w:hAnsi="Times New Roman" w:cs="Times New Roman"/>
          <w:sz w:val="24"/>
          <w:szCs w:val="24"/>
          <w:lang w:eastAsia="sl-SI"/>
        </w:rPr>
      </w:pPr>
      <w:r w:rsidRPr="00144C57">
        <w:rPr>
          <w:rFonts w:ascii="Times New Roman" w:eastAsia="Times New Roman" w:hAnsi="Times New Roman" w:cs="Times New Roman"/>
          <w:sz w:val="24"/>
          <w:szCs w:val="24"/>
          <w:lang w:eastAsia="sl-SI"/>
        </w:rPr>
        <w:t xml:space="preserve">adductor roll  </w:t>
      </w:r>
    </w:p>
    <w:p w:rsidR="00144C57" w:rsidRPr="00144C57" w:rsidRDefault="00144C57" w:rsidP="00144C57">
      <w:pPr>
        <w:pStyle w:val="Odstavekseznama"/>
        <w:numPr>
          <w:ilvl w:val="0"/>
          <w:numId w:val="25"/>
        </w:numPr>
        <w:shd w:val="clear" w:color="auto" w:fill="FFFFFF"/>
        <w:spacing w:after="45" w:line="210" w:lineRule="atLeast"/>
        <w:rPr>
          <w:rFonts w:ascii="Times New Roman" w:eastAsia="Times New Roman" w:hAnsi="Times New Roman" w:cs="Times New Roman"/>
          <w:sz w:val="24"/>
          <w:szCs w:val="24"/>
          <w:lang w:eastAsia="sl-SI"/>
        </w:rPr>
      </w:pPr>
      <w:r w:rsidRPr="00144C57">
        <w:rPr>
          <w:rFonts w:ascii="Times New Roman" w:eastAsia="Times New Roman" w:hAnsi="Times New Roman" w:cs="Times New Roman"/>
          <w:sz w:val="24"/>
          <w:szCs w:val="24"/>
          <w:lang w:eastAsia="sl-SI"/>
        </w:rPr>
        <w:t xml:space="preserve">kontraktura abduktorjev - kontraktura kolčnih fleksorjev </w:t>
      </w:r>
    </w:p>
    <w:p w:rsidR="00144C57" w:rsidRPr="00144C57" w:rsidRDefault="00144C57" w:rsidP="00144C57">
      <w:pPr>
        <w:pStyle w:val="Odstavekseznama"/>
        <w:numPr>
          <w:ilvl w:val="0"/>
          <w:numId w:val="25"/>
        </w:numPr>
        <w:shd w:val="clear" w:color="auto" w:fill="FFFFFF"/>
        <w:spacing w:after="45" w:line="210" w:lineRule="atLeast"/>
        <w:rPr>
          <w:rFonts w:ascii="Times New Roman" w:eastAsia="Times New Roman" w:hAnsi="Times New Roman" w:cs="Times New Roman"/>
          <w:sz w:val="24"/>
          <w:szCs w:val="24"/>
          <w:lang w:eastAsia="sl-SI"/>
        </w:rPr>
      </w:pPr>
      <w:r w:rsidRPr="00144C57">
        <w:rPr>
          <w:rFonts w:ascii="Times New Roman" w:eastAsia="Times New Roman" w:hAnsi="Times New Roman" w:cs="Times New Roman"/>
          <w:sz w:val="24"/>
          <w:szCs w:val="24"/>
          <w:lang w:eastAsia="sl-SI"/>
        </w:rPr>
        <w:t xml:space="preserve">oslabljeni fleksorji kolka </w:t>
      </w:r>
    </w:p>
    <w:p w:rsidR="00144C57" w:rsidRPr="00144C57" w:rsidRDefault="00144C57" w:rsidP="00144C57">
      <w:pPr>
        <w:pStyle w:val="Odstavekseznama"/>
        <w:numPr>
          <w:ilvl w:val="0"/>
          <w:numId w:val="25"/>
        </w:numPr>
        <w:shd w:val="clear" w:color="auto" w:fill="FFFFFF"/>
        <w:spacing w:after="45" w:line="210" w:lineRule="atLeast"/>
        <w:rPr>
          <w:rFonts w:ascii="Times New Roman" w:eastAsia="Times New Roman" w:hAnsi="Times New Roman" w:cs="Times New Roman"/>
          <w:sz w:val="24"/>
          <w:szCs w:val="24"/>
          <w:lang w:eastAsia="sl-SI"/>
        </w:rPr>
      </w:pPr>
      <w:r w:rsidRPr="00144C57">
        <w:rPr>
          <w:rFonts w:ascii="Times New Roman" w:eastAsia="Times New Roman" w:hAnsi="Times New Roman" w:cs="Times New Roman"/>
          <w:sz w:val="24"/>
          <w:szCs w:val="24"/>
          <w:lang w:eastAsia="sl-SI"/>
        </w:rPr>
        <w:t xml:space="preserve">bolečina na distalnem lateralnem delu krna </w:t>
      </w:r>
    </w:p>
    <w:p w:rsidR="00144C57" w:rsidRPr="00144C57" w:rsidRDefault="00144C57" w:rsidP="00144C57">
      <w:pPr>
        <w:pStyle w:val="Odstavekseznama"/>
        <w:numPr>
          <w:ilvl w:val="0"/>
          <w:numId w:val="25"/>
        </w:numPr>
        <w:shd w:val="clear" w:color="auto" w:fill="FFFFFF"/>
        <w:spacing w:after="45" w:line="210" w:lineRule="atLeast"/>
        <w:rPr>
          <w:rFonts w:ascii="Times New Roman" w:eastAsia="Times New Roman" w:hAnsi="Times New Roman" w:cs="Times New Roman"/>
          <w:sz w:val="24"/>
          <w:szCs w:val="24"/>
          <w:lang w:eastAsia="sl-SI"/>
        </w:rPr>
      </w:pPr>
      <w:r w:rsidRPr="00144C57">
        <w:rPr>
          <w:rFonts w:ascii="Times New Roman" w:eastAsia="Times New Roman" w:hAnsi="Times New Roman" w:cs="Times New Roman"/>
          <w:sz w:val="24"/>
          <w:szCs w:val="24"/>
          <w:lang w:eastAsia="sl-SI"/>
        </w:rPr>
        <w:t xml:space="preserve">občutljivost kože </w:t>
      </w:r>
    </w:p>
    <w:p w:rsidR="00144C57" w:rsidRPr="00144C57" w:rsidRDefault="00481382" w:rsidP="00144C57">
      <w:pPr>
        <w:pStyle w:val="Odstavekseznama"/>
        <w:numPr>
          <w:ilvl w:val="0"/>
          <w:numId w:val="25"/>
        </w:numPr>
        <w:shd w:val="clear" w:color="auto" w:fill="FFFFFF"/>
        <w:spacing w:after="45" w:line="210" w:lineRule="atLeast"/>
        <w:rPr>
          <w:rFonts w:ascii="Times New Roman" w:eastAsia="Times New Roman" w:hAnsi="Times New Roman" w:cs="Times New Roman"/>
          <w:sz w:val="24"/>
          <w:szCs w:val="24"/>
          <w:lang w:eastAsia="sl-SI"/>
        </w:rPr>
      </w:pPr>
      <w:r>
        <w:rPr>
          <w:rFonts w:ascii="Times New Roman" w:eastAsia="Times New Roman" w:hAnsi="Times New Roman" w:cs="Times New Roman"/>
          <w:sz w:val="24"/>
          <w:szCs w:val="24"/>
          <w:lang w:eastAsia="sl-SI"/>
        </w:rPr>
        <w:t>oslabljeni kolč</w:t>
      </w:r>
      <w:r w:rsidR="00144C57" w:rsidRPr="00144C57">
        <w:rPr>
          <w:rFonts w:ascii="Times New Roman" w:eastAsia="Times New Roman" w:hAnsi="Times New Roman" w:cs="Times New Roman"/>
          <w:sz w:val="24"/>
          <w:szCs w:val="24"/>
          <w:lang w:eastAsia="sl-SI"/>
        </w:rPr>
        <w:t xml:space="preserve">ni adduktorji, ekstenzorji, </w:t>
      </w:r>
    </w:p>
    <w:p w:rsidR="00144C57" w:rsidRPr="00144C57" w:rsidRDefault="00481382" w:rsidP="00144C57">
      <w:pPr>
        <w:pStyle w:val="Odstavekseznama"/>
        <w:numPr>
          <w:ilvl w:val="0"/>
          <w:numId w:val="25"/>
        </w:numPr>
        <w:shd w:val="clear" w:color="auto" w:fill="FFFFFF"/>
        <w:spacing w:after="45" w:line="210" w:lineRule="atLeast"/>
        <w:rPr>
          <w:rFonts w:ascii="Times New Roman" w:eastAsia="Times New Roman" w:hAnsi="Times New Roman" w:cs="Times New Roman"/>
          <w:sz w:val="24"/>
          <w:szCs w:val="24"/>
          <w:lang w:eastAsia="sl-SI"/>
        </w:rPr>
      </w:pPr>
      <w:r>
        <w:rPr>
          <w:rFonts w:ascii="Times New Roman" w:eastAsia="Times New Roman" w:hAnsi="Times New Roman" w:cs="Times New Roman"/>
          <w:sz w:val="24"/>
          <w:szCs w:val="24"/>
          <w:lang w:eastAsia="sl-SI"/>
        </w:rPr>
        <w:t>oslabljeni kolč</w:t>
      </w:r>
      <w:r w:rsidR="00144C57" w:rsidRPr="00144C57">
        <w:rPr>
          <w:rFonts w:ascii="Times New Roman" w:eastAsia="Times New Roman" w:hAnsi="Times New Roman" w:cs="Times New Roman"/>
          <w:sz w:val="24"/>
          <w:szCs w:val="24"/>
          <w:lang w:eastAsia="sl-SI"/>
        </w:rPr>
        <w:t xml:space="preserve">ni abduktorji na strani zdrave noge, to povzroči padec medenice na stran proteze , kar je rezultat navideznega podaljševanja proteze </w:t>
      </w:r>
    </w:p>
    <w:p w:rsidR="00144C57" w:rsidRPr="00144C57" w:rsidRDefault="00144C57" w:rsidP="00144C57">
      <w:pPr>
        <w:pStyle w:val="Odstavekseznama"/>
        <w:numPr>
          <w:ilvl w:val="0"/>
          <w:numId w:val="25"/>
        </w:numPr>
        <w:shd w:val="clear" w:color="auto" w:fill="FFFFFF"/>
        <w:spacing w:after="45" w:line="210" w:lineRule="atLeast"/>
        <w:rPr>
          <w:rFonts w:ascii="Times New Roman" w:eastAsia="Times New Roman" w:hAnsi="Times New Roman" w:cs="Times New Roman"/>
          <w:sz w:val="24"/>
          <w:szCs w:val="24"/>
          <w:lang w:eastAsia="sl-SI"/>
        </w:rPr>
      </w:pPr>
      <w:r w:rsidRPr="00144C57">
        <w:rPr>
          <w:rFonts w:ascii="Times New Roman" w:eastAsia="Times New Roman" w:hAnsi="Times New Roman" w:cs="Times New Roman"/>
          <w:sz w:val="24"/>
          <w:szCs w:val="24"/>
          <w:lang w:eastAsia="sl-SI"/>
        </w:rPr>
        <w:t xml:space="preserve">krn ni pravilno oz. Dovolj, vstavljen v ležišče </w:t>
      </w:r>
    </w:p>
    <w:p w:rsidR="00144C57" w:rsidRPr="00144C57" w:rsidRDefault="00144C57" w:rsidP="00144C57">
      <w:pPr>
        <w:shd w:val="clear" w:color="auto" w:fill="FFFFFF"/>
        <w:spacing w:after="45" w:line="210" w:lineRule="atLeast"/>
        <w:rPr>
          <w:rFonts w:ascii="Times New Roman" w:eastAsia="Times New Roman" w:hAnsi="Times New Roman" w:cs="Times New Roman"/>
          <w:sz w:val="24"/>
          <w:szCs w:val="24"/>
          <w:lang w:eastAsia="sl-SI"/>
        </w:rPr>
      </w:pPr>
    </w:p>
    <w:p w:rsidR="00144C57" w:rsidRPr="00144C57" w:rsidRDefault="00144C57" w:rsidP="00144C57">
      <w:pPr>
        <w:shd w:val="clear" w:color="auto" w:fill="FFFFFF"/>
        <w:spacing w:after="45" w:line="210" w:lineRule="atLeast"/>
        <w:rPr>
          <w:rFonts w:ascii="Times New Roman" w:eastAsia="Times New Roman" w:hAnsi="Times New Roman" w:cs="Times New Roman"/>
          <w:sz w:val="24"/>
          <w:szCs w:val="24"/>
          <w:u w:val="single"/>
          <w:lang w:eastAsia="sl-SI"/>
        </w:rPr>
      </w:pPr>
      <w:r w:rsidRPr="00144C57">
        <w:rPr>
          <w:rFonts w:ascii="Times New Roman" w:eastAsia="Times New Roman" w:hAnsi="Times New Roman" w:cs="Times New Roman"/>
          <w:sz w:val="24"/>
          <w:szCs w:val="24"/>
          <w:u w:val="single"/>
          <w:lang w:eastAsia="sl-SI"/>
        </w:rPr>
        <w:t xml:space="preserve">Dinamični lokomotorni problemi: </w:t>
      </w:r>
    </w:p>
    <w:p w:rsidR="00144C57" w:rsidRPr="00144C57" w:rsidRDefault="00144C57" w:rsidP="00144C57">
      <w:pPr>
        <w:pStyle w:val="Odstavekseznama"/>
        <w:numPr>
          <w:ilvl w:val="0"/>
          <w:numId w:val="26"/>
        </w:numPr>
        <w:shd w:val="clear" w:color="auto" w:fill="FFFFFF"/>
        <w:spacing w:after="45" w:line="210" w:lineRule="atLeast"/>
        <w:rPr>
          <w:rFonts w:ascii="Times New Roman" w:eastAsia="Times New Roman" w:hAnsi="Times New Roman" w:cs="Times New Roman"/>
          <w:sz w:val="24"/>
          <w:szCs w:val="24"/>
          <w:lang w:eastAsia="sl-SI"/>
        </w:rPr>
      </w:pPr>
      <w:r w:rsidRPr="00144C57">
        <w:rPr>
          <w:rFonts w:ascii="Times New Roman" w:eastAsia="Times New Roman" w:hAnsi="Times New Roman" w:cs="Times New Roman"/>
          <w:sz w:val="24"/>
          <w:szCs w:val="24"/>
          <w:lang w:eastAsia="sl-SI"/>
        </w:rPr>
        <w:t xml:space="preserve">slabo ravnotežje </w:t>
      </w:r>
    </w:p>
    <w:p w:rsidR="00144C57" w:rsidRPr="00144C57" w:rsidRDefault="00144C57" w:rsidP="00144C57">
      <w:pPr>
        <w:pStyle w:val="Odstavekseznama"/>
        <w:numPr>
          <w:ilvl w:val="0"/>
          <w:numId w:val="26"/>
        </w:numPr>
        <w:shd w:val="clear" w:color="auto" w:fill="FFFFFF"/>
        <w:spacing w:after="45" w:line="210" w:lineRule="atLeast"/>
        <w:rPr>
          <w:rFonts w:ascii="Times New Roman" w:eastAsia="Times New Roman" w:hAnsi="Times New Roman" w:cs="Times New Roman"/>
          <w:sz w:val="24"/>
          <w:szCs w:val="24"/>
          <w:lang w:eastAsia="sl-SI"/>
        </w:rPr>
      </w:pPr>
      <w:r w:rsidRPr="00144C57">
        <w:rPr>
          <w:rFonts w:ascii="Times New Roman" w:eastAsia="Times New Roman" w:hAnsi="Times New Roman" w:cs="Times New Roman"/>
          <w:sz w:val="24"/>
          <w:szCs w:val="24"/>
          <w:lang w:eastAsia="sl-SI"/>
        </w:rPr>
        <w:t xml:space="preserve"> strah pred zaklepanjem kolena </w:t>
      </w:r>
    </w:p>
    <w:p w:rsidR="00144C57" w:rsidRPr="00144C57" w:rsidRDefault="00144C57" w:rsidP="00144C57">
      <w:pPr>
        <w:pStyle w:val="Odstavekseznama"/>
        <w:numPr>
          <w:ilvl w:val="0"/>
          <w:numId w:val="26"/>
        </w:numPr>
        <w:shd w:val="clear" w:color="auto" w:fill="FFFFFF"/>
        <w:spacing w:after="45" w:line="210" w:lineRule="atLeast"/>
        <w:rPr>
          <w:rFonts w:ascii="Times New Roman" w:eastAsia="Times New Roman" w:hAnsi="Times New Roman" w:cs="Times New Roman"/>
          <w:sz w:val="24"/>
          <w:szCs w:val="24"/>
          <w:lang w:eastAsia="sl-SI"/>
        </w:rPr>
      </w:pPr>
      <w:r w:rsidRPr="00144C57">
        <w:rPr>
          <w:rFonts w:ascii="Times New Roman" w:eastAsia="Times New Roman" w:hAnsi="Times New Roman" w:cs="Times New Roman"/>
          <w:sz w:val="24"/>
          <w:szCs w:val="24"/>
          <w:lang w:eastAsia="sl-SI"/>
        </w:rPr>
        <w:t xml:space="preserve"> nezmožnost potiska medenice </w:t>
      </w:r>
    </w:p>
    <w:p w:rsidR="00144C57" w:rsidRPr="00144C57" w:rsidRDefault="00144C57" w:rsidP="00144C57">
      <w:pPr>
        <w:shd w:val="clear" w:color="auto" w:fill="FFFFFF"/>
        <w:spacing w:after="45" w:line="210" w:lineRule="atLeast"/>
        <w:rPr>
          <w:rFonts w:ascii="Times New Roman" w:eastAsia="Times New Roman" w:hAnsi="Times New Roman" w:cs="Times New Roman"/>
          <w:sz w:val="24"/>
          <w:szCs w:val="24"/>
          <w:lang w:eastAsia="sl-SI"/>
        </w:rPr>
      </w:pPr>
    </w:p>
    <w:p w:rsidR="00144C57" w:rsidRPr="00144C57" w:rsidRDefault="00144C57" w:rsidP="00144C57">
      <w:pPr>
        <w:shd w:val="clear" w:color="auto" w:fill="FFFFFF"/>
        <w:spacing w:after="45" w:line="210" w:lineRule="atLeast"/>
        <w:rPr>
          <w:rFonts w:ascii="Times New Roman" w:eastAsia="Times New Roman" w:hAnsi="Times New Roman" w:cs="Times New Roman"/>
          <w:sz w:val="24"/>
          <w:szCs w:val="24"/>
          <w:u w:val="single"/>
          <w:lang w:eastAsia="sl-SI"/>
        </w:rPr>
      </w:pPr>
      <w:r w:rsidRPr="00144C57">
        <w:rPr>
          <w:rFonts w:ascii="Times New Roman" w:eastAsia="Times New Roman" w:hAnsi="Times New Roman" w:cs="Times New Roman"/>
          <w:sz w:val="24"/>
          <w:szCs w:val="24"/>
          <w:u w:val="single"/>
          <w:lang w:eastAsia="sl-SI"/>
        </w:rPr>
        <w:t>Protetič</w:t>
      </w:r>
      <w:r w:rsidRPr="00131713">
        <w:rPr>
          <w:rFonts w:ascii="Times New Roman" w:eastAsia="Times New Roman" w:hAnsi="Times New Roman" w:cs="Times New Roman"/>
          <w:sz w:val="24"/>
          <w:szCs w:val="24"/>
          <w:u w:val="single"/>
          <w:lang w:eastAsia="sl-SI"/>
        </w:rPr>
        <w:t xml:space="preserve">ni razlogi: </w:t>
      </w:r>
    </w:p>
    <w:p w:rsidR="00144C57" w:rsidRPr="00144C57" w:rsidRDefault="00144C57" w:rsidP="00144C57">
      <w:pPr>
        <w:pStyle w:val="Odstavekseznama"/>
        <w:numPr>
          <w:ilvl w:val="0"/>
          <w:numId w:val="27"/>
        </w:numPr>
        <w:shd w:val="clear" w:color="auto" w:fill="FFFFFF"/>
        <w:spacing w:after="45" w:line="210" w:lineRule="atLeast"/>
        <w:rPr>
          <w:rFonts w:ascii="Times New Roman" w:eastAsia="Times New Roman" w:hAnsi="Times New Roman" w:cs="Times New Roman"/>
          <w:sz w:val="24"/>
          <w:szCs w:val="24"/>
          <w:lang w:eastAsia="sl-SI"/>
        </w:rPr>
      </w:pPr>
      <w:r w:rsidRPr="00144C57">
        <w:rPr>
          <w:rFonts w:ascii="Times New Roman" w:eastAsia="Times New Roman" w:hAnsi="Times New Roman" w:cs="Times New Roman"/>
          <w:sz w:val="24"/>
          <w:szCs w:val="24"/>
          <w:lang w:eastAsia="sl-SI"/>
        </w:rPr>
        <w:t xml:space="preserve">predolga proteza </w:t>
      </w:r>
    </w:p>
    <w:p w:rsidR="00144C57" w:rsidRPr="00144C57" w:rsidRDefault="00144C57" w:rsidP="00144C57">
      <w:pPr>
        <w:pStyle w:val="Odstavekseznama"/>
        <w:numPr>
          <w:ilvl w:val="0"/>
          <w:numId w:val="27"/>
        </w:numPr>
        <w:shd w:val="clear" w:color="auto" w:fill="FFFFFF"/>
        <w:spacing w:after="45" w:line="210" w:lineRule="atLeast"/>
        <w:rPr>
          <w:rFonts w:ascii="Times New Roman" w:eastAsia="Times New Roman" w:hAnsi="Times New Roman" w:cs="Times New Roman"/>
          <w:sz w:val="24"/>
          <w:szCs w:val="24"/>
          <w:lang w:eastAsia="sl-SI"/>
        </w:rPr>
      </w:pPr>
      <w:r w:rsidRPr="00144C57">
        <w:rPr>
          <w:rFonts w:ascii="Times New Roman" w:eastAsia="Times New Roman" w:hAnsi="Times New Roman" w:cs="Times New Roman"/>
          <w:sz w:val="24"/>
          <w:szCs w:val="24"/>
          <w:lang w:eastAsia="sl-SI"/>
        </w:rPr>
        <w:t xml:space="preserve">nepravilno oblikovana lateralna stena </w:t>
      </w:r>
    </w:p>
    <w:p w:rsidR="00144C57" w:rsidRPr="00144C57" w:rsidRDefault="00144C57" w:rsidP="00144C57">
      <w:pPr>
        <w:pStyle w:val="Odstavekseznama"/>
        <w:numPr>
          <w:ilvl w:val="0"/>
          <w:numId w:val="27"/>
        </w:numPr>
        <w:shd w:val="clear" w:color="auto" w:fill="FFFFFF"/>
        <w:spacing w:after="45" w:line="210" w:lineRule="atLeast"/>
        <w:rPr>
          <w:rFonts w:ascii="Times New Roman" w:eastAsia="Times New Roman" w:hAnsi="Times New Roman" w:cs="Times New Roman"/>
          <w:sz w:val="24"/>
          <w:szCs w:val="24"/>
          <w:lang w:eastAsia="sl-SI"/>
        </w:rPr>
      </w:pPr>
      <w:r w:rsidRPr="00144C57">
        <w:rPr>
          <w:rFonts w:ascii="Times New Roman" w:eastAsia="Times New Roman" w:hAnsi="Times New Roman" w:cs="Times New Roman"/>
          <w:sz w:val="24"/>
          <w:szCs w:val="24"/>
          <w:lang w:eastAsia="sl-SI"/>
        </w:rPr>
        <w:lastRenderedPageBreak/>
        <w:t xml:space="preserve"> medialna stena ležišča je previsoka </w:t>
      </w:r>
    </w:p>
    <w:p w:rsidR="00144C57" w:rsidRPr="00144C57" w:rsidRDefault="00144C57" w:rsidP="00144C57">
      <w:pPr>
        <w:pStyle w:val="Odstavekseznama"/>
        <w:numPr>
          <w:ilvl w:val="0"/>
          <w:numId w:val="27"/>
        </w:numPr>
        <w:shd w:val="clear" w:color="auto" w:fill="FFFFFF"/>
        <w:spacing w:after="45" w:line="210" w:lineRule="atLeast"/>
        <w:rPr>
          <w:rFonts w:ascii="Times New Roman" w:eastAsia="Times New Roman" w:hAnsi="Times New Roman" w:cs="Times New Roman"/>
          <w:sz w:val="24"/>
          <w:szCs w:val="24"/>
          <w:lang w:eastAsia="sl-SI"/>
        </w:rPr>
      </w:pPr>
      <w:r w:rsidRPr="00144C57">
        <w:rPr>
          <w:rFonts w:ascii="Times New Roman" w:eastAsia="Times New Roman" w:hAnsi="Times New Roman" w:cs="Times New Roman"/>
          <w:sz w:val="24"/>
          <w:szCs w:val="24"/>
          <w:lang w:eastAsia="sl-SI"/>
        </w:rPr>
        <w:t xml:space="preserve"> neustrezna suspenzija </w:t>
      </w:r>
    </w:p>
    <w:p w:rsidR="00144C57" w:rsidRPr="00144C57" w:rsidRDefault="00144C57" w:rsidP="00144C57">
      <w:pPr>
        <w:pStyle w:val="Odstavekseznama"/>
        <w:numPr>
          <w:ilvl w:val="0"/>
          <w:numId w:val="27"/>
        </w:numPr>
        <w:shd w:val="clear" w:color="auto" w:fill="FFFFFF"/>
        <w:spacing w:after="45" w:line="210" w:lineRule="atLeast"/>
        <w:rPr>
          <w:rFonts w:ascii="Times New Roman" w:eastAsia="Times New Roman" w:hAnsi="Times New Roman" w:cs="Times New Roman"/>
          <w:sz w:val="24"/>
          <w:szCs w:val="24"/>
          <w:lang w:eastAsia="sl-SI"/>
        </w:rPr>
      </w:pPr>
      <w:r w:rsidRPr="00144C57">
        <w:rPr>
          <w:rFonts w:ascii="Times New Roman" w:eastAsia="Times New Roman" w:hAnsi="Times New Roman" w:cs="Times New Roman"/>
          <w:sz w:val="24"/>
          <w:szCs w:val="24"/>
          <w:lang w:eastAsia="sl-SI"/>
        </w:rPr>
        <w:t xml:space="preserve">pretirano trenje v kolenu </w:t>
      </w:r>
    </w:p>
    <w:p w:rsidR="00144C57" w:rsidRPr="00144C57" w:rsidRDefault="00144C57" w:rsidP="00144C57">
      <w:pPr>
        <w:pStyle w:val="Odstavekseznama"/>
        <w:numPr>
          <w:ilvl w:val="0"/>
          <w:numId w:val="27"/>
        </w:numPr>
        <w:shd w:val="clear" w:color="auto" w:fill="FFFFFF"/>
        <w:spacing w:after="45" w:line="210" w:lineRule="atLeast"/>
        <w:rPr>
          <w:rFonts w:ascii="Times New Roman" w:eastAsia="Times New Roman" w:hAnsi="Times New Roman" w:cs="Times New Roman"/>
          <w:sz w:val="24"/>
          <w:szCs w:val="24"/>
          <w:lang w:eastAsia="sl-SI"/>
        </w:rPr>
      </w:pPr>
      <w:r w:rsidRPr="00144C57">
        <w:rPr>
          <w:rFonts w:ascii="Times New Roman" w:eastAsia="Times New Roman" w:hAnsi="Times New Roman" w:cs="Times New Roman"/>
          <w:sz w:val="24"/>
          <w:szCs w:val="24"/>
          <w:lang w:eastAsia="sl-SI"/>
        </w:rPr>
        <w:t xml:space="preserve"> medialno lateralna dimenzija lezisca je preozka </w:t>
      </w:r>
    </w:p>
    <w:p w:rsidR="00144C57" w:rsidRPr="00144C57" w:rsidRDefault="00144C57" w:rsidP="00144C57">
      <w:pPr>
        <w:shd w:val="clear" w:color="auto" w:fill="FFFFFF"/>
        <w:spacing w:after="45" w:line="210" w:lineRule="atLeast"/>
        <w:rPr>
          <w:rFonts w:ascii="Times New Roman" w:eastAsia="Times New Roman" w:hAnsi="Times New Roman" w:cs="Times New Roman"/>
          <w:sz w:val="24"/>
          <w:szCs w:val="24"/>
          <w:lang w:eastAsia="sl-SI"/>
        </w:rPr>
      </w:pPr>
    </w:p>
    <w:p w:rsidR="00144C57" w:rsidRPr="00144C57" w:rsidRDefault="00144C57" w:rsidP="00144C57">
      <w:pPr>
        <w:shd w:val="clear" w:color="auto" w:fill="FFFFFF"/>
        <w:spacing w:after="45" w:line="210" w:lineRule="atLeast"/>
        <w:rPr>
          <w:rFonts w:ascii="Times New Roman" w:eastAsia="Times New Roman" w:hAnsi="Times New Roman" w:cs="Times New Roman"/>
          <w:sz w:val="24"/>
          <w:szCs w:val="24"/>
          <w:u w:val="single"/>
          <w:lang w:eastAsia="sl-SI"/>
        </w:rPr>
      </w:pPr>
      <w:r w:rsidRPr="00131713">
        <w:rPr>
          <w:rFonts w:ascii="Times New Roman" w:eastAsia="Times New Roman" w:hAnsi="Times New Roman" w:cs="Times New Roman"/>
          <w:sz w:val="24"/>
          <w:szCs w:val="24"/>
          <w:u w:val="single"/>
          <w:lang w:eastAsia="sl-SI"/>
        </w:rPr>
        <w:t xml:space="preserve">Okolje: </w:t>
      </w:r>
    </w:p>
    <w:p w:rsidR="00144C57" w:rsidRPr="00144C57" w:rsidRDefault="00144C57" w:rsidP="00144C57">
      <w:pPr>
        <w:pStyle w:val="Odstavekseznama"/>
        <w:numPr>
          <w:ilvl w:val="0"/>
          <w:numId w:val="28"/>
        </w:numPr>
        <w:shd w:val="clear" w:color="auto" w:fill="FFFFFF"/>
        <w:spacing w:after="45" w:line="210" w:lineRule="atLeast"/>
        <w:rPr>
          <w:rFonts w:ascii="Times New Roman" w:eastAsia="Times New Roman" w:hAnsi="Times New Roman" w:cs="Times New Roman"/>
          <w:sz w:val="24"/>
          <w:szCs w:val="24"/>
          <w:lang w:eastAsia="sl-SI"/>
        </w:rPr>
      </w:pPr>
      <w:r w:rsidRPr="00144C57">
        <w:rPr>
          <w:rFonts w:ascii="Times New Roman" w:eastAsia="Times New Roman" w:hAnsi="Times New Roman" w:cs="Times New Roman"/>
          <w:sz w:val="24"/>
          <w:szCs w:val="24"/>
          <w:lang w:eastAsia="sl-SI"/>
        </w:rPr>
        <w:t xml:space="preserve">groba podlaga naklona </w:t>
      </w:r>
    </w:p>
    <w:p w:rsidR="00144C57" w:rsidRPr="00144C57" w:rsidRDefault="00144C57" w:rsidP="00144C57">
      <w:pPr>
        <w:pStyle w:val="Odstavekseznama"/>
        <w:numPr>
          <w:ilvl w:val="0"/>
          <w:numId w:val="28"/>
        </w:numPr>
        <w:shd w:val="clear" w:color="auto" w:fill="FFFFFF"/>
        <w:spacing w:after="45" w:line="210" w:lineRule="atLeast"/>
        <w:rPr>
          <w:rFonts w:ascii="Times New Roman" w:eastAsia="Times New Roman" w:hAnsi="Times New Roman" w:cs="Times New Roman"/>
          <w:sz w:val="24"/>
          <w:szCs w:val="24"/>
          <w:lang w:eastAsia="sl-SI"/>
        </w:rPr>
      </w:pPr>
      <w:r w:rsidRPr="00144C57">
        <w:rPr>
          <w:rFonts w:ascii="Times New Roman" w:eastAsia="Times New Roman" w:hAnsi="Times New Roman" w:cs="Times New Roman"/>
          <w:sz w:val="24"/>
          <w:szCs w:val="24"/>
          <w:lang w:eastAsia="sl-SI"/>
        </w:rPr>
        <w:t xml:space="preserve">nošenje težkega bremena na zdravi strani </w:t>
      </w:r>
    </w:p>
    <w:p w:rsidR="00144C57" w:rsidRPr="00144C57" w:rsidRDefault="00144C57" w:rsidP="00144C57">
      <w:pPr>
        <w:pStyle w:val="Odstavekseznama"/>
        <w:numPr>
          <w:ilvl w:val="0"/>
          <w:numId w:val="28"/>
        </w:numPr>
        <w:shd w:val="clear" w:color="auto" w:fill="FFFFFF"/>
        <w:spacing w:after="45" w:line="210" w:lineRule="atLeast"/>
        <w:rPr>
          <w:rFonts w:ascii="Times New Roman" w:eastAsia="Times New Roman" w:hAnsi="Times New Roman" w:cs="Times New Roman"/>
          <w:sz w:val="24"/>
          <w:szCs w:val="24"/>
          <w:lang w:eastAsia="sl-SI"/>
        </w:rPr>
      </w:pPr>
      <w:r w:rsidRPr="00144C57">
        <w:rPr>
          <w:rFonts w:ascii="Times New Roman" w:eastAsia="Times New Roman" w:hAnsi="Times New Roman" w:cs="Times New Roman"/>
          <w:sz w:val="24"/>
          <w:szCs w:val="24"/>
          <w:lang w:eastAsia="sl-SI"/>
        </w:rPr>
        <w:t xml:space="preserve">napredovanje iz bergelj (obeh) na eno palico </w:t>
      </w:r>
    </w:p>
    <w:p w:rsidR="00144C57" w:rsidRPr="00144C57" w:rsidRDefault="00144C57" w:rsidP="00144C57">
      <w:pPr>
        <w:pStyle w:val="Odstavekseznama"/>
        <w:numPr>
          <w:ilvl w:val="0"/>
          <w:numId w:val="28"/>
        </w:numPr>
        <w:shd w:val="clear" w:color="auto" w:fill="FFFFFF"/>
        <w:spacing w:after="45" w:line="210" w:lineRule="atLeast"/>
        <w:rPr>
          <w:rFonts w:ascii="Times New Roman" w:eastAsia="Times New Roman" w:hAnsi="Times New Roman" w:cs="Times New Roman"/>
          <w:sz w:val="24"/>
          <w:szCs w:val="24"/>
          <w:lang w:eastAsia="sl-SI"/>
        </w:rPr>
      </w:pPr>
      <w:r w:rsidRPr="00144C57">
        <w:rPr>
          <w:rFonts w:ascii="Times New Roman" w:eastAsia="Times New Roman" w:hAnsi="Times New Roman" w:cs="Times New Roman"/>
          <w:sz w:val="24"/>
          <w:szCs w:val="24"/>
          <w:lang w:eastAsia="sl-SI"/>
        </w:rPr>
        <w:t xml:space="preserve"> naporna hoja po neravnem terenu</w:t>
      </w:r>
    </w:p>
    <w:p w:rsidR="00144C57" w:rsidRPr="00144C57" w:rsidRDefault="00144C57" w:rsidP="00144C57">
      <w:pPr>
        <w:spacing w:after="0"/>
        <w:rPr>
          <w:rFonts w:ascii="Times New Roman" w:hAnsi="Times New Roman" w:cs="Times New Roman"/>
          <w:b/>
          <w:sz w:val="24"/>
          <w:szCs w:val="24"/>
        </w:rPr>
      </w:pPr>
    </w:p>
    <w:p w:rsidR="00E141B2" w:rsidRPr="00383011" w:rsidRDefault="00067A5C" w:rsidP="001479FA">
      <w:pPr>
        <w:pStyle w:val="Odstavekseznama"/>
        <w:numPr>
          <w:ilvl w:val="0"/>
          <w:numId w:val="1"/>
        </w:numPr>
        <w:spacing w:after="0"/>
        <w:rPr>
          <w:rFonts w:ascii="Times New Roman" w:hAnsi="Times New Roman" w:cs="Times New Roman"/>
          <w:b/>
          <w:sz w:val="24"/>
          <w:szCs w:val="24"/>
        </w:rPr>
      </w:pPr>
      <w:r w:rsidRPr="00383011">
        <w:rPr>
          <w:rFonts w:ascii="Times New Roman" w:hAnsi="Times New Roman" w:cs="Times New Roman"/>
          <w:b/>
          <w:sz w:val="24"/>
          <w:szCs w:val="24"/>
        </w:rPr>
        <w:t>Uporaba silikona v sodobni protetiki. Prednosti in slabosti silikonskih vložkov in kako dol</w:t>
      </w:r>
      <w:r w:rsidR="00E141B2" w:rsidRPr="00383011">
        <w:rPr>
          <w:rFonts w:ascii="Times New Roman" w:hAnsi="Times New Roman" w:cs="Times New Roman"/>
          <w:b/>
          <w:sz w:val="24"/>
          <w:szCs w:val="24"/>
        </w:rPr>
        <w:t>očimo pravilno velikost le tega, kateri podatki vplivajo na izbiro silikonskega vložka?</w:t>
      </w:r>
    </w:p>
    <w:p w:rsidR="00481382" w:rsidRDefault="00481382" w:rsidP="001479FA">
      <w:pPr>
        <w:spacing w:after="0"/>
        <w:rPr>
          <w:rFonts w:ascii="Times New Roman" w:hAnsi="Times New Roman" w:cs="Times New Roman"/>
          <w:b/>
          <w:sz w:val="24"/>
          <w:szCs w:val="24"/>
        </w:rPr>
      </w:pPr>
    </w:p>
    <w:p w:rsidR="001479FA" w:rsidRPr="001479FA" w:rsidRDefault="006B3985" w:rsidP="001479FA">
      <w:pPr>
        <w:spacing w:after="0"/>
        <w:rPr>
          <w:rFonts w:ascii="Times New Roman" w:hAnsi="Times New Roman" w:cs="Times New Roman"/>
          <w:b/>
          <w:sz w:val="24"/>
          <w:szCs w:val="24"/>
        </w:rPr>
      </w:pPr>
      <w:r>
        <w:rPr>
          <w:rFonts w:ascii="Times New Roman" w:hAnsi="Times New Roman" w:cs="Times New Roman"/>
          <w:b/>
          <w:sz w:val="24"/>
          <w:szCs w:val="24"/>
        </w:rPr>
        <w:t>Uporaba:</w:t>
      </w:r>
    </w:p>
    <w:p w:rsidR="001479FA" w:rsidRPr="001479FA" w:rsidRDefault="001479FA" w:rsidP="001479FA">
      <w:pPr>
        <w:spacing w:after="0"/>
        <w:jc w:val="both"/>
        <w:rPr>
          <w:rFonts w:ascii="Times New Roman" w:hAnsi="Times New Roman" w:cs="Times New Roman"/>
          <w:sz w:val="24"/>
          <w:szCs w:val="24"/>
        </w:rPr>
      </w:pPr>
      <w:r w:rsidRPr="001479FA">
        <w:rPr>
          <w:rFonts w:ascii="Times New Roman" w:hAnsi="Times New Roman" w:cs="Times New Roman"/>
          <w:sz w:val="24"/>
          <w:szCs w:val="24"/>
        </w:rPr>
        <w:t>Silikon uporabljamo na vseh področjih v ortopedski tehniki. Omogoča nam izdelavo kvalitetnih estetskih protez.  Takšne proteze izdelamo pacientom po delni ali celotni amputaciji prstov ali dlani po delni amputaciji zapestja in  stopala, in pacientom, ki potrebujejo estetsko protezo oziroma epitezo za prizadeti del obraza. Psihološki dejavnik je najbolj opazen pri pacientih, ki imajo prizadet del obraza. Silikon uporabljamo tudi za izdelavo kozmetične prevleke, invidualno izdelavo silikonskega vložka za krn, izdelavo serijskih vložkov za krn, izdelavo razbremenilnih blazinic iz silikonskega gela za vrh krna. Silikonski vložki so primerni za krajše krne in tiste s slabšim pokrovom (transplantatom)</w:t>
      </w:r>
    </w:p>
    <w:p w:rsidR="001479FA" w:rsidRPr="001479FA" w:rsidRDefault="001479FA" w:rsidP="001479FA">
      <w:pPr>
        <w:shd w:val="clear" w:color="auto" w:fill="FFFFFF" w:themeFill="background1"/>
        <w:spacing w:after="0"/>
        <w:jc w:val="both"/>
        <w:rPr>
          <w:rFonts w:ascii="Times New Roman" w:hAnsi="Times New Roman" w:cs="Times New Roman"/>
          <w:sz w:val="24"/>
          <w:szCs w:val="24"/>
        </w:rPr>
      </w:pPr>
    </w:p>
    <w:p w:rsidR="001479FA" w:rsidRPr="001479FA" w:rsidRDefault="001479FA" w:rsidP="001479FA">
      <w:pPr>
        <w:shd w:val="clear" w:color="auto" w:fill="FFFFFF" w:themeFill="background1"/>
        <w:spacing w:after="0"/>
        <w:jc w:val="both"/>
        <w:rPr>
          <w:rFonts w:ascii="Times New Roman" w:hAnsi="Times New Roman" w:cs="Times New Roman"/>
          <w:sz w:val="24"/>
          <w:szCs w:val="24"/>
        </w:rPr>
      </w:pPr>
      <w:r w:rsidRPr="001479FA">
        <w:rPr>
          <w:rFonts w:ascii="Times New Roman" w:hAnsi="Times New Roman" w:cs="Times New Roman"/>
          <w:b/>
          <w:sz w:val="24"/>
          <w:szCs w:val="24"/>
        </w:rPr>
        <w:t>Glede na mesto okvare na obrazu delimo epiteze na</w:t>
      </w:r>
      <w:r w:rsidRPr="001479FA">
        <w:rPr>
          <w:rFonts w:ascii="Times New Roman" w:hAnsi="Times New Roman" w:cs="Times New Roman"/>
          <w:sz w:val="24"/>
          <w:szCs w:val="24"/>
        </w:rPr>
        <w:t>:</w:t>
      </w:r>
    </w:p>
    <w:p w:rsidR="001479FA" w:rsidRPr="001479FA" w:rsidRDefault="001479FA" w:rsidP="001479FA">
      <w:pPr>
        <w:shd w:val="clear" w:color="auto" w:fill="FFFFFF" w:themeFill="background1"/>
        <w:spacing w:after="0"/>
        <w:jc w:val="both"/>
        <w:rPr>
          <w:rFonts w:ascii="Times New Roman" w:hAnsi="Times New Roman" w:cs="Times New Roman"/>
          <w:sz w:val="24"/>
          <w:szCs w:val="24"/>
        </w:rPr>
      </w:pPr>
      <w:r w:rsidRPr="001479FA">
        <w:rPr>
          <w:rFonts w:ascii="Times New Roman" w:hAnsi="Times New Roman" w:cs="Times New Roman"/>
          <w:sz w:val="24"/>
          <w:szCs w:val="24"/>
        </w:rPr>
        <w:t>- aurilarne,</w:t>
      </w:r>
    </w:p>
    <w:p w:rsidR="001479FA" w:rsidRPr="001479FA" w:rsidRDefault="001479FA" w:rsidP="001479FA">
      <w:pPr>
        <w:shd w:val="clear" w:color="auto" w:fill="FFFFFF" w:themeFill="background1"/>
        <w:spacing w:after="0"/>
        <w:jc w:val="both"/>
        <w:rPr>
          <w:rFonts w:ascii="Times New Roman" w:hAnsi="Times New Roman" w:cs="Times New Roman"/>
          <w:sz w:val="24"/>
          <w:szCs w:val="24"/>
        </w:rPr>
      </w:pPr>
      <w:r w:rsidRPr="001479FA">
        <w:rPr>
          <w:rFonts w:ascii="Times New Roman" w:hAnsi="Times New Roman" w:cs="Times New Roman"/>
          <w:sz w:val="24"/>
          <w:szCs w:val="24"/>
        </w:rPr>
        <w:t>- orbitalne,</w:t>
      </w:r>
    </w:p>
    <w:p w:rsidR="001479FA" w:rsidRPr="001479FA" w:rsidRDefault="001479FA" w:rsidP="001479FA">
      <w:pPr>
        <w:shd w:val="clear" w:color="auto" w:fill="FFFFFF" w:themeFill="background1"/>
        <w:spacing w:after="0"/>
        <w:jc w:val="both"/>
        <w:rPr>
          <w:rFonts w:ascii="Times New Roman" w:hAnsi="Times New Roman" w:cs="Times New Roman"/>
          <w:sz w:val="24"/>
          <w:szCs w:val="24"/>
        </w:rPr>
      </w:pPr>
      <w:r w:rsidRPr="001479FA">
        <w:rPr>
          <w:rFonts w:ascii="Times New Roman" w:hAnsi="Times New Roman" w:cs="Times New Roman"/>
          <w:sz w:val="24"/>
          <w:szCs w:val="24"/>
        </w:rPr>
        <w:t>- nazalne in</w:t>
      </w:r>
    </w:p>
    <w:p w:rsidR="001479FA" w:rsidRPr="001479FA" w:rsidRDefault="001479FA" w:rsidP="001479FA">
      <w:pPr>
        <w:shd w:val="clear" w:color="auto" w:fill="FFFFFF" w:themeFill="background1"/>
        <w:spacing w:after="0"/>
        <w:jc w:val="both"/>
        <w:rPr>
          <w:rFonts w:ascii="Times New Roman" w:hAnsi="Times New Roman" w:cs="Times New Roman"/>
          <w:sz w:val="24"/>
          <w:szCs w:val="24"/>
        </w:rPr>
      </w:pPr>
      <w:r w:rsidRPr="001479FA">
        <w:rPr>
          <w:rFonts w:ascii="Times New Roman" w:hAnsi="Times New Roman" w:cs="Times New Roman"/>
          <w:sz w:val="24"/>
          <w:szCs w:val="24"/>
        </w:rPr>
        <w:t>- kombinirane epiteze.</w:t>
      </w:r>
    </w:p>
    <w:p w:rsidR="001479FA" w:rsidRPr="001479FA" w:rsidRDefault="001479FA" w:rsidP="001479FA">
      <w:pPr>
        <w:spacing w:after="0"/>
        <w:jc w:val="both"/>
        <w:rPr>
          <w:rFonts w:ascii="Times New Roman" w:hAnsi="Times New Roman" w:cs="Times New Roman"/>
          <w:sz w:val="24"/>
          <w:szCs w:val="24"/>
        </w:rPr>
      </w:pPr>
    </w:p>
    <w:p w:rsidR="001479FA" w:rsidRPr="001479FA" w:rsidRDefault="001479FA" w:rsidP="001479FA">
      <w:pPr>
        <w:spacing w:after="0"/>
        <w:rPr>
          <w:rFonts w:ascii="Times New Roman" w:hAnsi="Times New Roman" w:cs="Times New Roman"/>
          <w:b/>
          <w:sz w:val="24"/>
          <w:szCs w:val="24"/>
        </w:rPr>
      </w:pPr>
      <w:r w:rsidRPr="001479FA">
        <w:rPr>
          <w:rFonts w:ascii="Times New Roman" w:hAnsi="Times New Roman" w:cs="Times New Roman"/>
          <w:b/>
          <w:sz w:val="24"/>
          <w:szCs w:val="24"/>
        </w:rPr>
        <w:t>Prednosti;</w:t>
      </w:r>
    </w:p>
    <w:p w:rsidR="001479FA" w:rsidRPr="001479FA" w:rsidRDefault="001479FA" w:rsidP="001479FA">
      <w:pPr>
        <w:spacing w:after="0"/>
        <w:rPr>
          <w:rFonts w:ascii="Times New Roman" w:hAnsi="Times New Roman" w:cs="Times New Roman"/>
          <w:sz w:val="24"/>
          <w:szCs w:val="24"/>
        </w:rPr>
      </w:pPr>
      <w:r w:rsidRPr="001479FA">
        <w:rPr>
          <w:rFonts w:ascii="Times New Roman" w:hAnsi="Times New Roman" w:cs="Times New Roman"/>
          <w:sz w:val="24"/>
          <w:szCs w:val="24"/>
        </w:rPr>
        <w:t>-omogoča nam izdelavo kvalitetnih estetskih protez,</w:t>
      </w:r>
    </w:p>
    <w:p w:rsidR="001479FA" w:rsidRPr="001479FA" w:rsidRDefault="001479FA" w:rsidP="001479FA">
      <w:pPr>
        <w:spacing w:after="0"/>
        <w:rPr>
          <w:rFonts w:ascii="Times New Roman" w:hAnsi="Times New Roman" w:cs="Times New Roman"/>
          <w:sz w:val="24"/>
          <w:szCs w:val="24"/>
        </w:rPr>
      </w:pPr>
      <w:r w:rsidRPr="001479FA">
        <w:rPr>
          <w:rFonts w:ascii="Times New Roman" w:hAnsi="Times New Roman" w:cs="Times New Roman"/>
          <w:sz w:val="24"/>
          <w:szCs w:val="24"/>
        </w:rPr>
        <w:t>-silikon je trenutno edini material, ki nam omogoča izdelavo proteze naravnega videza,</w:t>
      </w:r>
    </w:p>
    <w:p w:rsidR="001479FA" w:rsidRPr="001479FA" w:rsidRDefault="001479FA" w:rsidP="001479FA">
      <w:pPr>
        <w:spacing w:after="0"/>
        <w:rPr>
          <w:rFonts w:ascii="Times New Roman" w:hAnsi="Times New Roman" w:cs="Times New Roman"/>
          <w:sz w:val="24"/>
          <w:szCs w:val="24"/>
        </w:rPr>
      </w:pPr>
      <w:r w:rsidRPr="001479FA">
        <w:rPr>
          <w:rFonts w:ascii="Times New Roman" w:hAnsi="Times New Roman" w:cs="Times New Roman"/>
          <w:sz w:val="24"/>
          <w:szCs w:val="24"/>
        </w:rPr>
        <w:t>-silikonske proteze ne omogočijo zgolj izboljšavo estetskega videza prizadetega dela telesa, ampak tudi pomagajo k boljši funkciji,</w:t>
      </w:r>
    </w:p>
    <w:p w:rsidR="001479FA" w:rsidRPr="001479FA" w:rsidRDefault="001479FA" w:rsidP="001479FA">
      <w:pPr>
        <w:spacing w:after="0"/>
        <w:rPr>
          <w:rFonts w:ascii="Times New Roman" w:hAnsi="Times New Roman" w:cs="Times New Roman"/>
          <w:sz w:val="24"/>
          <w:szCs w:val="24"/>
        </w:rPr>
      </w:pPr>
      <w:r w:rsidRPr="001479FA">
        <w:rPr>
          <w:rFonts w:ascii="Times New Roman" w:hAnsi="Times New Roman" w:cs="Times New Roman"/>
          <w:sz w:val="24"/>
          <w:szCs w:val="24"/>
        </w:rPr>
        <w:t>-velik vpliv ima pri tem psihološka opora pacientu,</w:t>
      </w:r>
    </w:p>
    <w:p w:rsidR="001479FA" w:rsidRPr="001479FA" w:rsidRDefault="001479FA" w:rsidP="001479FA">
      <w:pPr>
        <w:spacing w:after="0"/>
        <w:rPr>
          <w:rFonts w:ascii="Times New Roman" w:hAnsi="Times New Roman" w:cs="Times New Roman"/>
          <w:sz w:val="24"/>
          <w:szCs w:val="24"/>
        </w:rPr>
      </w:pPr>
      <w:r w:rsidRPr="001479FA">
        <w:rPr>
          <w:rFonts w:ascii="Times New Roman" w:hAnsi="Times New Roman" w:cs="Times New Roman"/>
          <w:sz w:val="24"/>
          <w:szCs w:val="24"/>
        </w:rPr>
        <w:t>-silikoni nam omogoča izdelavo protez ki so kar najbol podobne člopveški koži, pri epitezah implantiramo obrvi in trepalnice, lahko implantirmo tudi dlake. . Invidualno obarvamo tudi nohte in po potrebi poudarimo kožna znamenja,</w:t>
      </w:r>
    </w:p>
    <w:p w:rsidR="001479FA" w:rsidRPr="001479FA" w:rsidRDefault="001479FA" w:rsidP="001479FA">
      <w:pPr>
        <w:spacing w:after="0"/>
        <w:rPr>
          <w:rFonts w:ascii="Times New Roman" w:hAnsi="Times New Roman" w:cs="Times New Roman"/>
          <w:sz w:val="24"/>
          <w:szCs w:val="24"/>
        </w:rPr>
      </w:pPr>
      <w:r w:rsidRPr="001479FA">
        <w:rPr>
          <w:rFonts w:ascii="Times New Roman" w:hAnsi="Times New Roman" w:cs="Times New Roman"/>
          <w:sz w:val="24"/>
          <w:szCs w:val="24"/>
        </w:rPr>
        <w:t>-protezo lahko prilagodimo pacientu po obliki zdravega dela telesa in barvi kože,</w:t>
      </w:r>
    </w:p>
    <w:p w:rsidR="001479FA" w:rsidRPr="001479FA" w:rsidRDefault="001479FA" w:rsidP="001479FA">
      <w:pPr>
        <w:spacing w:after="0"/>
        <w:rPr>
          <w:rFonts w:ascii="Times New Roman" w:hAnsi="Times New Roman" w:cs="Times New Roman"/>
          <w:sz w:val="24"/>
          <w:szCs w:val="24"/>
        </w:rPr>
      </w:pPr>
      <w:r w:rsidRPr="001479FA">
        <w:rPr>
          <w:rFonts w:ascii="Times New Roman" w:hAnsi="Times New Roman" w:cs="Times New Roman"/>
          <w:sz w:val="24"/>
          <w:szCs w:val="24"/>
        </w:rPr>
        <w:t>-pacientu pomaga prikriti poškodovani del telesa in ga tudi estetsko nadomesti.</w:t>
      </w:r>
    </w:p>
    <w:p w:rsidR="001479FA" w:rsidRPr="001479FA" w:rsidRDefault="001479FA" w:rsidP="001479FA">
      <w:pPr>
        <w:spacing w:after="0"/>
        <w:rPr>
          <w:rFonts w:ascii="Times New Roman" w:hAnsi="Times New Roman" w:cs="Times New Roman"/>
          <w:sz w:val="24"/>
          <w:szCs w:val="24"/>
        </w:rPr>
      </w:pPr>
    </w:p>
    <w:p w:rsidR="00481382" w:rsidRDefault="00481382" w:rsidP="001479FA">
      <w:pPr>
        <w:spacing w:after="0"/>
        <w:rPr>
          <w:rFonts w:ascii="Times New Roman" w:hAnsi="Times New Roman" w:cs="Times New Roman"/>
          <w:b/>
          <w:sz w:val="24"/>
          <w:szCs w:val="24"/>
        </w:rPr>
      </w:pPr>
    </w:p>
    <w:p w:rsidR="001479FA" w:rsidRPr="001479FA" w:rsidRDefault="001479FA" w:rsidP="001479FA">
      <w:pPr>
        <w:spacing w:after="0"/>
        <w:rPr>
          <w:rFonts w:ascii="Times New Roman" w:hAnsi="Times New Roman" w:cs="Times New Roman"/>
          <w:b/>
          <w:sz w:val="24"/>
          <w:szCs w:val="24"/>
        </w:rPr>
      </w:pPr>
      <w:r w:rsidRPr="001479FA">
        <w:rPr>
          <w:rFonts w:ascii="Times New Roman" w:hAnsi="Times New Roman" w:cs="Times New Roman"/>
          <w:b/>
          <w:sz w:val="24"/>
          <w:szCs w:val="24"/>
        </w:rPr>
        <w:lastRenderedPageBreak/>
        <w:t>Slabosti;</w:t>
      </w:r>
    </w:p>
    <w:p w:rsidR="001479FA" w:rsidRPr="001479FA" w:rsidRDefault="001479FA" w:rsidP="001479FA">
      <w:pPr>
        <w:spacing w:after="0"/>
        <w:rPr>
          <w:rFonts w:ascii="Times New Roman" w:hAnsi="Times New Roman" w:cs="Times New Roman"/>
          <w:sz w:val="24"/>
          <w:szCs w:val="24"/>
        </w:rPr>
      </w:pPr>
      <w:r w:rsidRPr="001479FA">
        <w:rPr>
          <w:rFonts w:ascii="Times New Roman" w:hAnsi="Times New Roman" w:cs="Times New Roman"/>
          <w:sz w:val="24"/>
          <w:szCs w:val="24"/>
        </w:rPr>
        <w:t>-vsako protezo moramo izdelati invidualno da zagotovimo učinkovito pritrditev in primeren estetski prehod med protezo in zdravim delom telesa</w:t>
      </w:r>
    </w:p>
    <w:p w:rsidR="001479FA" w:rsidRPr="001479FA" w:rsidRDefault="001479FA" w:rsidP="001479FA">
      <w:pPr>
        <w:spacing w:after="0"/>
        <w:rPr>
          <w:rFonts w:ascii="Times New Roman" w:hAnsi="Times New Roman" w:cs="Times New Roman"/>
          <w:sz w:val="24"/>
          <w:szCs w:val="24"/>
        </w:rPr>
      </w:pPr>
      <w:r w:rsidRPr="001479FA">
        <w:rPr>
          <w:rFonts w:ascii="Times New Roman" w:hAnsi="Times New Roman" w:cs="Times New Roman"/>
          <w:sz w:val="24"/>
          <w:szCs w:val="24"/>
        </w:rPr>
        <w:t>-alergije na silikon</w:t>
      </w:r>
    </w:p>
    <w:p w:rsidR="001479FA" w:rsidRPr="001479FA" w:rsidRDefault="001479FA" w:rsidP="001479FA">
      <w:pPr>
        <w:spacing w:after="0"/>
        <w:rPr>
          <w:rFonts w:ascii="Times New Roman" w:hAnsi="Times New Roman" w:cs="Times New Roman"/>
          <w:b/>
          <w:sz w:val="24"/>
          <w:szCs w:val="24"/>
        </w:rPr>
      </w:pPr>
    </w:p>
    <w:p w:rsidR="001479FA" w:rsidRPr="001479FA" w:rsidRDefault="001479FA" w:rsidP="001479FA">
      <w:pPr>
        <w:spacing w:after="0"/>
        <w:rPr>
          <w:rFonts w:ascii="Times New Roman" w:hAnsi="Times New Roman" w:cs="Times New Roman"/>
          <w:b/>
          <w:sz w:val="24"/>
          <w:szCs w:val="24"/>
        </w:rPr>
      </w:pPr>
      <w:r w:rsidRPr="001479FA">
        <w:rPr>
          <w:rFonts w:ascii="Times New Roman" w:hAnsi="Times New Roman" w:cs="Times New Roman"/>
          <w:b/>
          <w:sz w:val="24"/>
          <w:szCs w:val="24"/>
        </w:rPr>
        <w:t>Silikonski vložki;</w:t>
      </w:r>
    </w:p>
    <w:p w:rsidR="001479FA" w:rsidRPr="001479FA" w:rsidRDefault="001479FA" w:rsidP="001479FA">
      <w:pPr>
        <w:spacing w:after="0"/>
        <w:rPr>
          <w:rFonts w:ascii="Times New Roman" w:hAnsi="Times New Roman" w:cs="Times New Roman"/>
          <w:sz w:val="24"/>
          <w:szCs w:val="24"/>
        </w:rPr>
      </w:pPr>
      <w:r w:rsidRPr="001479FA">
        <w:rPr>
          <w:rFonts w:ascii="Times New Roman" w:hAnsi="Times New Roman" w:cs="Times New Roman"/>
          <w:sz w:val="24"/>
          <w:szCs w:val="24"/>
        </w:rPr>
        <w:t xml:space="preserve">-prednosti: </w:t>
      </w:r>
    </w:p>
    <w:p w:rsidR="001479FA" w:rsidRPr="001479FA" w:rsidRDefault="001479FA" w:rsidP="001479FA">
      <w:pPr>
        <w:pStyle w:val="Odstavekseznama"/>
        <w:numPr>
          <w:ilvl w:val="0"/>
          <w:numId w:val="18"/>
        </w:numPr>
        <w:spacing w:after="0"/>
        <w:rPr>
          <w:rFonts w:ascii="Times New Roman" w:hAnsi="Times New Roman" w:cs="Times New Roman"/>
          <w:sz w:val="24"/>
          <w:szCs w:val="24"/>
        </w:rPr>
      </w:pPr>
      <w:r w:rsidRPr="001479FA">
        <w:rPr>
          <w:rFonts w:ascii="Times New Roman" w:hAnsi="Times New Roman" w:cs="Times New Roman"/>
          <w:sz w:val="24"/>
          <w:szCs w:val="24"/>
        </w:rPr>
        <w:t>zaščita krna pred pritiski (razbremenitev)</w:t>
      </w:r>
    </w:p>
    <w:p w:rsidR="001479FA" w:rsidRPr="001479FA" w:rsidRDefault="001479FA" w:rsidP="001479FA">
      <w:pPr>
        <w:pStyle w:val="Odstavekseznama"/>
        <w:numPr>
          <w:ilvl w:val="0"/>
          <w:numId w:val="18"/>
        </w:numPr>
        <w:spacing w:after="0"/>
        <w:rPr>
          <w:rFonts w:ascii="Times New Roman" w:hAnsi="Times New Roman" w:cs="Times New Roman"/>
          <w:sz w:val="24"/>
          <w:szCs w:val="24"/>
        </w:rPr>
      </w:pPr>
      <w:r w:rsidRPr="001479FA">
        <w:rPr>
          <w:rFonts w:ascii="Times New Roman" w:hAnsi="Times New Roman" w:cs="Times New Roman"/>
          <w:sz w:val="24"/>
          <w:szCs w:val="24"/>
        </w:rPr>
        <w:t>boljša suspenzija</w:t>
      </w:r>
    </w:p>
    <w:p w:rsidR="001479FA" w:rsidRPr="001479FA" w:rsidRDefault="001479FA" w:rsidP="001479FA">
      <w:pPr>
        <w:pStyle w:val="Odstavekseznama"/>
        <w:numPr>
          <w:ilvl w:val="0"/>
          <w:numId w:val="18"/>
        </w:numPr>
        <w:spacing w:after="0"/>
        <w:rPr>
          <w:rFonts w:ascii="Times New Roman" w:hAnsi="Times New Roman" w:cs="Times New Roman"/>
          <w:sz w:val="24"/>
          <w:szCs w:val="24"/>
        </w:rPr>
      </w:pPr>
      <w:r w:rsidRPr="001479FA">
        <w:rPr>
          <w:rFonts w:ascii="Times New Roman" w:hAnsi="Times New Roman" w:cs="Times New Roman"/>
          <w:sz w:val="24"/>
          <w:szCs w:val="24"/>
        </w:rPr>
        <w:t>primerni za kratke, brazgotinaste in koščene krne in za tiste s slabšim kožnim pokrovom</w:t>
      </w:r>
    </w:p>
    <w:p w:rsidR="001479FA" w:rsidRPr="001479FA" w:rsidRDefault="001479FA" w:rsidP="001479FA">
      <w:pPr>
        <w:pStyle w:val="Odstavekseznama"/>
        <w:numPr>
          <w:ilvl w:val="0"/>
          <w:numId w:val="18"/>
        </w:numPr>
        <w:spacing w:after="0"/>
        <w:rPr>
          <w:rFonts w:ascii="Times New Roman" w:hAnsi="Times New Roman" w:cs="Times New Roman"/>
          <w:sz w:val="24"/>
          <w:szCs w:val="24"/>
        </w:rPr>
      </w:pPr>
      <w:r w:rsidRPr="001479FA">
        <w:rPr>
          <w:rFonts w:ascii="Times New Roman" w:hAnsi="Times New Roman" w:cs="Times New Roman"/>
          <w:sz w:val="24"/>
          <w:szCs w:val="24"/>
        </w:rPr>
        <w:t>preprečuje vzdolžno batno premikanje</w:t>
      </w:r>
    </w:p>
    <w:p w:rsidR="001479FA" w:rsidRPr="001479FA" w:rsidRDefault="001479FA" w:rsidP="001479FA">
      <w:pPr>
        <w:pStyle w:val="Odstavekseznama"/>
        <w:numPr>
          <w:ilvl w:val="0"/>
          <w:numId w:val="18"/>
        </w:numPr>
        <w:spacing w:after="0"/>
        <w:rPr>
          <w:rFonts w:ascii="Times New Roman" w:hAnsi="Times New Roman" w:cs="Times New Roman"/>
          <w:sz w:val="24"/>
          <w:szCs w:val="24"/>
        </w:rPr>
      </w:pPr>
      <w:r w:rsidRPr="001479FA">
        <w:rPr>
          <w:rFonts w:ascii="Times New Roman" w:hAnsi="Times New Roman" w:cs="Times New Roman"/>
          <w:sz w:val="24"/>
          <w:szCs w:val="24"/>
        </w:rPr>
        <w:t>omogoča boljši nadzpr proteze</w:t>
      </w:r>
    </w:p>
    <w:p w:rsidR="001479FA" w:rsidRPr="001479FA" w:rsidRDefault="001479FA" w:rsidP="001479FA">
      <w:pPr>
        <w:pStyle w:val="Odstavekseznama"/>
        <w:numPr>
          <w:ilvl w:val="0"/>
          <w:numId w:val="18"/>
        </w:numPr>
        <w:spacing w:after="0"/>
        <w:rPr>
          <w:rFonts w:ascii="Times New Roman" w:hAnsi="Times New Roman" w:cs="Times New Roman"/>
          <w:sz w:val="24"/>
          <w:szCs w:val="24"/>
        </w:rPr>
      </w:pPr>
      <w:r w:rsidRPr="001479FA">
        <w:rPr>
          <w:rFonts w:ascii="Times New Roman" w:hAnsi="Times New Roman" w:cs="Times New Roman"/>
          <w:sz w:val="24"/>
          <w:szCs w:val="24"/>
        </w:rPr>
        <w:t>primerni tudi za krne z odvečnim tkivom</w:t>
      </w:r>
    </w:p>
    <w:p w:rsidR="001479FA" w:rsidRPr="001479FA" w:rsidRDefault="001479FA" w:rsidP="001479FA">
      <w:pPr>
        <w:spacing w:after="0"/>
        <w:rPr>
          <w:rFonts w:ascii="Times New Roman" w:hAnsi="Times New Roman" w:cs="Times New Roman"/>
          <w:sz w:val="24"/>
          <w:szCs w:val="24"/>
        </w:rPr>
      </w:pPr>
      <w:r w:rsidRPr="001479FA">
        <w:rPr>
          <w:rFonts w:ascii="Times New Roman" w:hAnsi="Times New Roman" w:cs="Times New Roman"/>
          <w:sz w:val="24"/>
          <w:szCs w:val="24"/>
        </w:rPr>
        <w:t>-slabosti:</w:t>
      </w:r>
    </w:p>
    <w:p w:rsidR="001479FA" w:rsidRPr="001479FA" w:rsidRDefault="001479FA" w:rsidP="001479FA">
      <w:pPr>
        <w:pStyle w:val="Odstavekseznama"/>
        <w:numPr>
          <w:ilvl w:val="0"/>
          <w:numId w:val="19"/>
        </w:numPr>
        <w:spacing w:after="0"/>
        <w:rPr>
          <w:rFonts w:ascii="Times New Roman" w:hAnsi="Times New Roman" w:cs="Times New Roman"/>
          <w:sz w:val="24"/>
          <w:szCs w:val="24"/>
        </w:rPr>
      </w:pPr>
      <w:r w:rsidRPr="001479FA">
        <w:rPr>
          <w:rFonts w:ascii="Times New Roman" w:hAnsi="Times New Roman" w:cs="Times New Roman"/>
          <w:sz w:val="24"/>
          <w:szCs w:val="24"/>
        </w:rPr>
        <w:t>visoka cena</w:t>
      </w:r>
    </w:p>
    <w:p w:rsidR="001479FA" w:rsidRPr="001479FA" w:rsidRDefault="001479FA" w:rsidP="001479FA">
      <w:pPr>
        <w:pStyle w:val="Odstavekseznama"/>
        <w:numPr>
          <w:ilvl w:val="0"/>
          <w:numId w:val="19"/>
        </w:numPr>
        <w:spacing w:after="0"/>
        <w:rPr>
          <w:rFonts w:ascii="Times New Roman" w:hAnsi="Times New Roman" w:cs="Times New Roman"/>
          <w:sz w:val="24"/>
          <w:szCs w:val="24"/>
        </w:rPr>
      </w:pPr>
      <w:r w:rsidRPr="001479FA">
        <w:rPr>
          <w:rFonts w:ascii="Times New Roman" w:hAnsi="Times New Roman" w:cs="Times New Roman"/>
          <w:sz w:val="24"/>
          <w:szCs w:val="24"/>
        </w:rPr>
        <w:t>hitra obraba</w:t>
      </w:r>
    </w:p>
    <w:p w:rsidR="001479FA" w:rsidRPr="001479FA" w:rsidRDefault="001479FA" w:rsidP="001479FA">
      <w:pPr>
        <w:pStyle w:val="Odstavekseznama"/>
        <w:numPr>
          <w:ilvl w:val="0"/>
          <w:numId w:val="19"/>
        </w:numPr>
        <w:spacing w:after="0"/>
        <w:rPr>
          <w:rFonts w:ascii="Times New Roman" w:hAnsi="Times New Roman" w:cs="Times New Roman"/>
          <w:sz w:val="24"/>
          <w:szCs w:val="24"/>
        </w:rPr>
      </w:pPr>
      <w:r w:rsidRPr="001479FA">
        <w:rPr>
          <w:rFonts w:ascii="Times New Roman" w:hAnsi="Times New Roman" w:cs="Times New Roman"/>
          <w:sz w:val="24"/>
          <w:szCs w:val="24"/>
        </w:rPr>
        <w:t>niso primerni za krn ki ima rano</w:t>
      </w:r>
    </w:p>
    <w:p w:rsidR="001479FA" w:rsidRPr="001479FA" w:rsidRDefault="001479FA" w:rsidP="001479FA">
      <w:pPr>
        <w:pStyle w:val="Odstavekseznama"/>
        <w:numPr>
          <w:ilvl w:val="0"/>
          <w:numId w:val="19"/>
        </w:numPr>
        <w:spacing w:after="0"/>
        <w:rPr>
          <w:rFonts w:ascii="Times New Roman" w:hAnsi="Times New Roman" w:cs="Times New Roman"/>
          <w:sz w:val="24"/>
          <w:szCs w:val="24"/>
        </w:rPr>
      </w:pPr>
      <w:r w:rsidRPr="001479FA">
        <w:rPr>
          <w:rFonts w:ascii="Times New Roman" w:hAnsi="Times New Roman" w:cs="Times New Roman"/>
          <w:sz w:val="24"/>
          <w:szCs w:val="24"/>
        </w:rPr>
        <w:t>neprimerna velikost vložka (obseg krna se lahko spremeni)</w:t>
      </w:r>
    </w:p>
    <w:p w:rsidR="001479FA" w:rsidRPr="001479FA" w:rsidRDefault="001479FA" w:rsidP="001479FA">
      <w:pPr>
        <w:pStyle w:val="Odstavekseznama"/>
        <w:numPr>
          <w:ilvl w:val="0"/>
          <w:numId w:val="19"/>
        </w:numPr>
        <w:spacing w:after="0"/>
        <w:rPr>
          <w:rFonts w:ascii="Times New Roman" w:hAnsi="Times New Roman" w:cs="Times New Roman"/>
          <w:sz w:val="24"/>
          <w:szCs w:val="24"/>
        </w:rPr>
      </w:pPr>
      <w:r w:rsidRPr="001479FA">
        <w:rPr>
          <w:rFonts w:ascii="Times New Roman" w:hAnsi="Times New Roman" w:cs="Times New Roman"/>
          <w:sz w:val="24"/>
          <w:szCs w:val="24"/>
        </w:rPr>
        <w:t>pri pin vložku mora biti apex krna obremenljiv in neboleč</w:t>
      </w:r>
    </w:p>
    <w:p w:rsidR="001479FA" w:rsidRPr="001479FA" w:rsidRDefault="001479FA" w:rsidP="001479FA">
      <w:pPr>
        <w:pStyle w:val="Odstavekseznama"/>
        <w:numPr>
          <w:ilvl w:val="0"/>
          <w:numId w:val="19"/>
        </w:numPr>
        <w:spacing w:after="0"/>
        <w:rPr>
          <w:rFonts w:ascii="Times New Roman" w:hAnsi="Times New Roman" w:cs="Times New Roman"/>
          <w:sz w:val="24"/>
          <w:szCs w:val="24"/>
        </w:rPr>
      </w:pPr>
      <w:r w:rsidRPr="001479FA">
        <w:rPr>
          <w:rFonts w:ascii="Times New Roman" w:hAnsi="Times New Roman" w:cs="Times New Roman"/>
          <w:sz w:val="24"/>
          <w:szCs w:val="24"/>
        </w:rPr>
        <w:t>potrebna stalna higiena</w:t>
      </w:r>
    </w:p>
    <w:p w:rsidR="001479FA" w:rsidRPr="001479FA" w:rsidRDefault="001479FA" w:rsidP="001479FA">
      <w:pPr>
        <w:pStyle w:val="Odstavekseznama"/>
        <w:numPr>
          <w:ilvl w:val="0"/>
          <w:numId w:val="19"/>
        </w:numPr>
        <w:spacing w:after="0"/>
        <w:rPr>
          <w:rFonts w:ascii="Times New Roman" w:hAnsi="Times New Roman" w:cs="Times New Roman"/>
          <w:sz w:val="24"/>
          <w:szCs w:val="24"/>
        </w:rPr>
      </w:pPr>
      <w:r w:rsidRPr="001479FA">
        <w:rPr>
          <w:rFonts w:ascii="Times New Roman" w:hAnsi="Times New Roman" w:cs="Times New Roman"/>
          <w:sz w:val="24"/>
          <w:szCs w:val="24"/>
        </w:rPr>
        <w:t>razjede zaradi pritiska (kost drgne ob kožni pokrov)</w:t>
      </w:r>
    </w:p>
    <w:p w:rsidR="001479FA" w:rsidRPr="001479FA" w:rsidRDefault="001479FA" w:rsidP="001479FA">
      <w:pPr>
        <w:pStyle w:val="Odstavekseznama"/>
        <w:numPr>
          <w:ilvl w:val="0"/>
          <w:numId w:val="19"/>
        </w:numPr>
        <w:spacing w:after="0"/>
        <w:rPr>
          <w:rFonts w:ascii="Times New Roman" w:hAnsi="Times New Roman" w:cs="Times New Roman"/>
          <w:sz w:val="24"/>
          <w:szCs w:val="24"/>
        </w:rPr>
      </w:pPr>
      <w:r w:rsidRPr="001479FA">
        <w:rPr>
          <w:rFonts w:ascii="Times New Roman" w:hAnsi="Times New Roman" w:cs="Times New Roman"/>
          <w:sz w:val="24"/>
          <w:szCs w:val="24"/>
        </w:rPr>
        <w:t>alergije na silikon</w:t>
      </w:r>
    </w:p>
    <w:p w:rsidR="001479FA" w:rsidRPr="001479FA" w:rsidRDefault="001479FA" w:rsidP="001479FA">
      <w:pPr>
        <w:pStyle w:val="Odstavekseznama"/>
        <w:numPr>
          <w:ilvl w:val="0"/>
          <w:numId w:val="19"/>
        </w:numPr>
        <w:spacing w:after="0"/>
        <w:rPr>
          <w:rFonts w:ascii="Times New Roman" w:hAnsi="Times New Roman" w:cs="Times New Roman"/>
          <w:sz w:val="24"/>
          <w:szCs w:val="24"/>
        </w:rPr>
      </w:pPr>
      <w:r w:rsidRPr="001479FA">
        <w:rPr>
          <w:rFonts w:ascii="Times New Roman" w:hAnsi="Times New Roman" w:cs="Times New Roman"/>
          <w:sz w:val="24"/>
          <w:szCs w:val="24"/>
        </w:rPr>
        <w:t>niso primerni za boleč krn</w:t>
      </w:r>
    </w:p>
    <w:p w:rsidR="001479FA" w:rsidRPr="001479FA" w:rsidRDefault="001479FA" w:rsidP="001479FA">
      <w:pPr>
        <w:pStyle w:val="Odstavekseznama"/>
        <w:numPr>
          <w:ilvl w:val="0"/>
          <w:numId w:val="19"/>
        </w:numPr>
        <w:spacing w:after="0"/>
        <w:rPr>
          <w:rFonts w:ascii="Times New Roman" w:hAnsi="Times New Roman" w:cs="Times New Roman"/>
          <w:sz w:val="24"/>
          <w:szCs w:val="24"/>
        </w:rPr>
      </w:pPr>
      <w:r w:rsidRPr="001479FA">
        <w:rPr>
          <w:rFonts w:ascii="Times New Roman" w:hAnsi="Times New Roman" w:cs="Times New Roman"/>
          <w:sz w:val="24"/>
          <w:szCs w:val="24"/>
        </w:rPr>
        <w:t>nezmožnost namestitve</w:t>
      </w:r>
    </w:p>
    <w:p w:rsidR="001479FA" w:rsidRPr="001479FA" w:rsidRDefault="001479FA" w:rsidP="001479FA">
      <w:pPr>
        <w:pStyle w:val="Odstavekseznama"/>
        <w:numPr>
          <w:ilvl w:val="0"/>
          <w:numId w:val="19"/>
        </w:numPr>
        <w:spacing w:after="0"/>
        <w:rPr>
          <w:rFonts w:ascii="Times New Roman" w:hAnsi="Times New Roman" w:cs="Times New Roman"/>
          <w:sz w:val="24"/>
          <w:szCs w:val="24"/>
        </w:rPr>
      </w:pPr>
      <w:r w:rsidRPr="001479FA">
        <w:rPr>
          <w:rFonts w:ascii="Times New Roman" w:hAnsi="Times New Roman" w:cs="Times New Roman"/>
          <w:sz w:val="24"/>
          <w:szCs w:val="24"/>
        </w:rPr>
        <w:t>izrazite promenence</w:t>
      </w:r>
    </w:p>
    <w:p w:rsidR="001479FA" w:rsidRPr="001479FA" w:rsidRDefault="001479FA" w:rsidP="001479FA">
      <w:pPr>
        <w:pStyle w:val="Odstavekseznama"/>
        <w:numPr>
          <w:ilvl w:val="0"/>
          <w:numId w:val="19"/>
        </w:numPr>
        <w:spacing w:after="0"/>
        <w:rPr>
          <w:rFonts w:ascii="Times New Roman" w:hAnsi="Times New Roman" w:cs="Times New Roman"/>
          <w:sz w:val="24"/>
          <w:szCs w:val="24"/>
        </w:rPr>
      </w:pPr>
      <w:r w:rsidRPr="001479FA">
        <w:rPr>
          <w:rFonts w:ascii="Times New Roman" w:hAnsi="Times New Roman" w:cs="Times New Roman"/>
          <w:sz w:val="24"/>
          <w:szCs w:val="24"/>
        </w:rPr>
        <w:t>ni primerno za krne s slabšo senzibiliteto</w:t>
      </w:r>
    </w:p>
    <w:p w:rsidR="001479FA" w:rsidRPr="001479FA" w:rsidRDefault="001479FA" w:rsidP="001479FA">
      <w:pPr>
        <w:spacing w:after="0"/>
        <w:rPr>
          <w:rFonts w:ascii="Times New Roman" w:hAnsi="Times New Roman" w:cs="Times New Roman"/>
          <w:sz w:val="24"/>
          <w:szCs w:val="24"/>
        </w:rPr>
      </w:pPr>
    </w:p>
    <w:p w:rsidR="001479FA" w:rsidRPr="001479FA" w:rsidRDefault="001479FA" w:rsidP="001479FA">
      <w:pPr>
        <w:spacing w:after="0"/>
        <w:rPr>
          <w:rFonts w:ascii="Times New Roman" w:hAnsi="Times New Roman" w:cs="Times New Roman"/>
          <w:sz w:val="24"/>
          <w:szCs w:val="24"/>
        </w:rPr>
      </w:pPr>
      <w:r w:rsidRPr="001479FA">
        <w:rPr>
          <w:rFonts w:ascii="Times New Roman" w:hAnsi="Times New Roman" w:cs="Times New Roman"/>
          <w:sz w:val="24"/>
          <w:szCs w:val="24"/>
        </w:rPr>
        <w:t>-način suspenzije;</w:t>
      </w:r>
    </w:p>
    <w:p w:rsidR="001479FA" w:rsidRPr="001479FA" w:rsidRDefault="001479FA" w:rsidP="001479FA">
      <w:pPr>
        <w:pStyle w:val="Odstavekseznama"/>
        <w:numPr>
          <w:ilvl w:val="0"/>
          <w:numId w:val="20"/>
        </w:numPr>
        <w:spacing w:after="0"/>
        <w:rPr>
          <w:rFonts w:ascii="Times New Roman" w:hAnsi="Times New Roman" w:cs="Times New Roman"/>
          <w:sz w:val="24"/>
          <w:szCs w:val="24"/>
        </w:rPr>
      </w:pPr>
      <w:r w:rsidRPr="001479FA">
        <w:rPr>
          <w:rFonts w:ascii="Times New Roman" w:hAnsi="Times New Roman" w:cs="Times New Roman"/>
          <w:sz w:val="24"/>
          <w:szCs w:val="24"/>
        </w:rPr>
        <w:t>SOS (silicon only suspenzion)- za daljše krne</w:t>
      </w:r>
    </w:p>
    <w:p w:rsidR="001479FA" w:rsidRPr="001479FA" w:rsidRDefault="001479FA" w:rsidP="001479FA">
      <w:pPr>
        <w:pStyle w:val="Odstavekseznama"/>
        <w:numPr>
          <w:ilvl w:val="0"/>
          <w:numId w:val="20"/>
        </w:numPr>
        <w:spacing w:after="0"/>
        <w:rPr>
          <w:rFonts w:ascii="Times New Roman" w:hAnsi="Times New Roman" w:cs="Times New Roman"/>
          <w:sz w:val="24"/>
          <w:szCs w:val="24"/>
        </w:rPr>
      </w:pPr>
      <w:r w:rsidRPr="001479FA">
        <w:rPr>
          <w:rFonts w:ascii="Times New Roman" w:hAnsi="Times New Roman" w:cs="Times New Roman"/>
          <w:sz w:val="24"/>
          <w:szCs w:val="24"/>
        </w:rPr>
        <w:t>PIN( z ventilom)</w:t>
      </w:r>
    </w:p>
    <w:p w:rsidR="001479FA" w:rsidRPr="001479FA" w:rsidRDefault="001479FA" w:rsidP="001479FA">
      <w:pPr>
        <w:pStyle w:val="Odstavekseznama"/>
        <w:numPr>
          <w:ilvl w:val="0"/>
          <w:numId w:val="20"/>
        </w:numPr>
        <w:spacing w:after="0"/>
        <w:rPr>
          <w:rFonts w:ascii="Times New Roman" w:hAnsi="Times New Roman" w:cs="Times New Roman"/>
          <w:sz w:val="24"/>
          <w:szCs w:val="24"/>
        </w:rPr>
      </w:pPr>
      <w:r w:rsidRPr="001479FA">
        <w:rPr>
          <w:rFonts w:ascii="Times New Roman" w:hAnsi="Times New Roman" w:cs="Times New Roman"/>
          <w:sz w:val="24"/>
          <w:szCs w:val="24"/>
        </w:rPr>
        <w:t xml:space="preserve">na vrvico </w:t>
      </w:r>
    </w:p>
    <w:p w:rsidR="001479FA" w:rsidRPr="001479FA" w:rsidRDefault="001479FA" w:rsidP="001479FA">
      <w:pPr>
        <w:pStyle w:val="Odstavekseznama"/>
        <w:numPr>
          <w:ilvl w:val="0"/>
          <w:numId w:val="20"/>
        </w:numPr>
        <w:spacing w:after="0"/>
        <w:rPr>
          <w:rFonts w:ascii="Times New Roman" w:hAnsi="Times New Roman" w:cs="Times New Roman"/>
          <w:sz w:val="24"/>
          <w:szCs w:val="24"/>
        </w:rPr>
      </w:pPr>
      <w:r w:rsidRPr="001479FA">
        <w:rPr>
          <w:rFonts w:ascii="Times New Roman" w:hAnsi="Times New Roman" w:cs="Times New Roman"/>
          <w:sz w:val="24"/>
          <w:szCs w:val="24"/>
        </w:rPr>
        <w:t>harmoni sistem (vakum)</w:t>
      </w:r>
    </w:p>
    <w:p w:rsidR="001479FA" w:rsidRPr="001479FA" w:rsidRDefault="001479FA" w:rsidP="001479FA">
      <w:pPr>
        <w:spacing w:after="0"/>
        <w:rPr>
          <w:rFonts w:ascii="Times New Roman" w:hAnsi="Times New Roman" w:cs="Times New Roman"/>
          <w:b/>
          <w:sz w:val="24"/>
          <w:szCs w:val="24"/>
        </w:rPr>
      </w:pPr>
    </w:p>
    <w:p w:rsidR="001479FA" w:rsidRPr="001479FA" w:rsidRDefault="001479FA" w:rsidP="001479FA">
      <w:pPr>
        <w:spacing w:after="0"/>
        <w:rPr>
          <w:rFonts w:ascii="Times New Roman" w:hAnsi="Times New Roman" w:cs="Times New Roman"/>
          <w:b/>
          <w:sz w:val="24"/>
          <w:szCs w:val="24"/>
        </w:rPr>
      </w:pPr>
      <w:r w:rsidRPr="001479FA">
        <w:rPr>
          <w:rFonts w:ascii="Times New Roman" w:hAnsi="Times New Roman" w:cs="Times New Roman"/>
          <w:b/>
          <w:sz w:val="24"/>
          <w:szCs w:val="24"/>
        </w:rPr>
        <w:t>Vrste;</w:t>
      </w:r>
    </w:p>
    <w:p w:rsidR="001479FA" w:rsidRPr="001479FA" w:rsidRDefault="001479FA" w:rsidP="001479FA">
      <w:pPr>
        <w:shd w:val="clear" w:color="auto" w:fill="FFFFFF" w:themeFill="background1"/>
        <w:spacing w:after="0"/>
        <w:jc w:val="both"/>
        <w:rPr>
          <w:rFonts w:ascii="Times New Roman" w:hAnsi="Times New Roman" w:cs="Times New Roman"/>
          <w:sz w:val="24"/>
          <w:szCs w:val="24"/>
        </w:rPr>
      </w:pPr>
      <w:r w:rsidRPr="001479FA">
        <w:rPr>
          <w:rFonts w:ascii="Times New Roman" w:hAnsi="Times New Roman" w:cs="Times New Roman"/>
          <w:sz w:val="24"/>
          <w:szCs w:val="24"/>
        </w:rPr>
        <w:t>Različne vrste silikonov in različni tehnološki postopki uporabe tega materiala nam omogočajo izdelavo proteze, ki se po izgledu najbolj približa naravnemu videzu kože. Pri tem uporabljamo</w:t>
      </w:r>
    </w:p>
    <w:p w:rsidR="001479FA" w:rsidRPr="001479FA" w:rsidRDefault="001479FA" w:rsidP="001479FA">
      <w:pPr>
        <w:shd w:val="clear" w:color="auto" w:fill="FFFFFF" w:themeFill="background1"/>
        <w:spacing w:after="0"/>
        <w:jc w:val="both"/>
        <w:rPr>
          <w:rFonts w:ascii="Times New Roman" w:hAnsi="Times New Roman" w:cs="Times New Roman"/>
          <w:sz w:val="24"/>
          <w:szCs w:val="24"/>
        </w:rPr>
      </w:pPr>
      <w:r w:rsidRPr="001479FA">
        <w:rPr>
          <w:rFonts w:ascii="Times New Roman" w:hAnsi="Times New Roman" w:cs="Times New Roman"/>
          <w:sz w:val="24"/>
          <w:szCs w:val="24"/>
          <w:u w:val="single"/>
        </w:rPr>
        <w:t>RTV</w:t>
      </w:r>
      <w:r w:rsidRPr="001479FA">
        <w:rPr>
          <w:rFonts w:ascii="Times New Roman" w:hAnsi="Times New Roman" w:cs="Times New Roman"/>
          <w:sz w:val="24"/>
          <w:szCs w:val="24"/>
        </w:rPr>
        <w:t xml:space="preserve">( room temperatute vulcanization) – ima nizko vizkoznost, rezistenten na T , ni deformacije </w:t>
      </w:r>
    </w:p>
    <w:p w:rsidR="001479FA" w:rsidRPr="001479FA" w:rsidRDefault="001479FA" w:rsidP="001479FA">
      <w:pPr>
        <w:shd w:val="clear" w:color="auto" w:fill="FFFFFF" w:themeFill="background1"/>
        <w:spacing w:after="0"/>
        <w:jc w:val="both"/>
        <w:rPr>
          <w:rFonts w:ascii="Times New Roman" w:hAnsi="Times New Roman" w:cs="Times New Roman"/>
          <w:sz w:val="24"/>
          <w:szCs w:val="24"/>
        </w:rPr>
      </w:pPr>
      <w:r w:rsidRPr="001479FA">
        <w:rPr>
          <w:rFonts w:ascii="Times New Roman" w:hAnsi="Times New Roman" w:cs="Times New Roman"/>
          <w:sz w:val="24"/>
          <w:szCs w:val="24"/>
        </w:rPr>
        <w:t xml:space="preserve">in </w:t>
      </w:r>
      <w:r w:rsidRPr="001479FA">
        <w:rPr>
          <w:rFonts w:ascii="Times New Roman" w:hAnsi="Times New Roman" w:cs="Times New Roman"/>
          <w:sz w:val="24"/>
          <w:szCs w:val="24"/>
          <w:u w:val="single"/>
        </w:rPr>
        <w:t>HTV</w:t>
      </w:r>
      <w:r w:rsidRPr="001479FA">
        <w:rPr>
          <w:rFonts w:ascii="Times New Roman" w:hAnsi="Times New Roman" w:cs="Times New Roman"/>
          <w:sz w:val="24"/>
          <w:szCs w:val="24"/>
        </w:rPr>
        <w:t xml:space="preserve"> (high temperature vulcanization) – obdelava pri visoki T (od 40°C naprej),</w:t>
      </w:r>
    </w:p>
    <w:p w:rsidR="001479FA" w:rsidRPr="001479FA" w:rsidRDefault="001479FA" w:rsidP="001479FA">
      <w:pPr>
        <w:shd w:val="clear" w:color="auto" w:fill="FFFFFF" w:themeFill="background1"/>
        <w:spacing w:after="0"/>
        <w:jc w:val="both"/>
        <w:rPr>
          <w:rFonts w:ascii="Times New Roman" w:hAnsi="Times New Roman" w:cs="Times New Roman"/>
          <w:sz w:val="24"/>
          <w:szCs w:val="24"/>
        </w:rPr>
      </w:pPr>
      <w:r w:rsidRPr="001479FA">
        <w:rPr>
          <w:rFonts w:ascii="Times New Roman" w:hAnsi="Times New Roman" w:cs="Times New Roman"/>
          <w:sz w:val="24"/>
          <w:szCs w:val="24"/>
        </w:rPr>
        <w:t xml:space="preserve">vrsto silikona v LSR in ETR konsistenci. Obe vrsti imata razmerje: 50A:50B. </w:t>
      </w:r>
    </w:p>
    <w:p w:rsidR="001479FA" w:rsidRPr="001479FA" w:rsidRDefault="001479FA" w:rsidP="001479FA">
      <w:pPr>
        <w:shd w:val="clear" w:color="auto" w:fill="FFFFFF" w:themeFill="background1"/>
        <w:spacing w:after="0"/>
        <w:jc w:val="both"/>
        <w:rPr>
          <w:rFonts w:ascii="Times New Roman" w:hAnsi="Times New Roman" w:cs="Times New Roman"/>
          <w:sz w:val="24"/>
          <w:szCs w:val="24"/>
        </w:rPr>
      </w:pPr>
      <w:r w:rsidRPr="001479FA">
        <w:rPr>
          <w:rFonts w:ascii="Times New Roman" w:hAnsi="Times New Roman" w:cs="Times New Roman"/>
          <w:sz w:val="24"/>
          <w:szCs w:val="24"/>
          <w:u w:val="single"/>
        </w:rPr>
        <w:t>Maxosil</w:t>
      </w:r>
      <w:r w:rsidRPr="001479FA">
        <w:rPr>
          <w:rFonts w:ascii="Times New Roman" w:hAnsi="Times New Roman" w:cs="Times New Roman"/>
          <w:sz w:val="24"/>
          <w:szCs w:val="24"/>
        </w:rPr>
        <w:t>: v tekočem stanju, iz dveh komponent, za izdelavo epitez; razmerje; 100A:10B.</w:t>
      </w:r>
    </w:p>
    <w:p w:rsidR="001479FA" w:rsidRPr="001479FA" w:rsidRDefault="001479FA" w:rsidP="001479FA">
      <w:pPr>
        <w:shd w:val="clear" w:color="auto" w:fill="FFFFFF" w:themeFill="background1"/>
        <w:spacing w:after="0"/>
        <w:jc w:val="both"/>
        <w:rPr>
          <w:rFonts w:ascii="Times New Roman" w:hAnsi="Times New Roman" w:cs="Times New Roman"/>
          <w:sz w:val="24"/>
          <w:szCs w:val="24"/>
        </w:rPr>
      </w:pPr>
      <w:r w:rsidRPr="001479FA">
        <w:rPr>
          <w:rFonts w:ascii="Times New Roman" w:hAnsi="Times New Roman" w:cs="Times New Roman"/>
          <w:sz w:val="24"/>
          <w:szCs w:val="24"/>
        </w:rPr>
        <w:lastRenderedPageBreak/>
        <w:t>Vsako protezo obarvamo, pri čemer uporabimo tri različne vrste pigmentov. Silikoni so posebne sestave, ki je prilagojena in preizkušena za eksterno uporabo v zdravstvu.</w:t>
      </w:r>
    </w:p>
    <w:p w:rsidR="001479FA" w:rsidRPr="001479FA" w:rsidRDefault="001479FA" w:rsidP="001479FA">
      <w:pPr>
        <w:shd w:val="clear" w:color="auto" w:fill="FFFFFF" w:themeFill="background1"/>
        <w:spacing w:after="0"/>
        <w:jc w:val="both"/>
        <w:rPr>
          <w:rFonts w:ascii="Times New Roman" w:hAnsi="Times New Roman" w:cs="Times New Roman"/>
          <w:sz w:val="24"/>
          <w:szCs w:val="24"/>
        </w:rPr>
      </w:pPr>
    </w:p>
    <w:p w:rsidR="001479FA" w:rsidRPr="001479FA" w:rsidRDefault="001479FA" w:rsidP="001479FA">
      <w:pPr>
        <w:shd w:val="clear" w:color="auto" w:fill="FFFFFF" w:themeFill="background1"/>
        <w:spacing w:after="0"/>
        <w:jc w:val="both"/>
        <w:rPr>
          <w:rFonts w:ascii="Times New Roman" w:hAnsi="Times New Roman" w:cs="Times New Roman"/>
          <w:b/>
          <w:sz w:val="24"/>
          <w:szCs w:val="24"/>
        </w:rPr>
      </w:pPr>
      <w:r w:rsidRPr="001479FA">
        <w:rPr>
          <w:rFonts w:ascii="Times New Roman" w:hAnsi="Times New Roman" w:cs="Times New Roman"/>
          <w:b/>
          <w:sz w:val="24"/>
          <w:szCs w:val="24"/>
        </w:rPr>
        <w:t>Materiali;</w:t>
      </w:r>
    </w:p>
    <w:p w:rsidR="001479FA" w:rsidRPr="001479FA" w:rsidRDefault="001479FA" w:rsidP="001479FA">
      <w:pPr>
        <w:shd w:val="clear" w:color="auto" w:fill="FFFFFF" w:themeFill="background1"/>
        <w:spacing w:after="0"/>
        <w:jc w:val="both"/>
        <w:rPr>
          <w:rFonts w:ascii="Times New Roman" w:hAnsi="Times New Roman" w:cs="Times New Roman"/>
          <w:sz w:val="24"/>
          <w:szCs w:val="24"/>
        </w:rPr>
      </w:pPr>
      <w:r w:rsidRPr="001479FA">
        <w:rPr>
          <w:rFonts w:ascii="Times New Roman" w:hAnsi="Times New Roman" w:cs="Times New Roman"/>
          <w:sz w:val="24"/>
          <w:szCs w:val="24"/>
        </w:rPr>
        <w:t>-silikon (enostavni za čiščenje)</w:t>
      </w:r>
    </w:p>
    <w:p w:rsidR="001479FA" w:rsidRPr="001479FA" w:rsidRDefault="001479FA" w:rsidP="001479FA">
      <w:pPr>
        <w:shd w:val="clear" w:color="auto" w:fill="FFFFFF" w:themeFill="background1"/>
        <w:spacing w:after="0"/>
        <w:jc w:val="both"/>
        <w:rPr>
          <w:rFonts w:ascii="Times New Roman" w:hAnsi="Times New Roman" w:cs="Times New Roman"/>
          <w:sz w:val="24"/>
          <w:szCs w:val="24"/>
        </w:rPr>
      </w:pPr>
      <w:r w:rsidRPr="001479FA">
        <w:rPr>
          <w:rFonts w:ascii="Times New Roman" w:hAnsi="Times New Roman" w:cs="Times New Roman"/>
          <w:sz w:val="24"/>
          <w:szCs w:val="24"/>
        </w:rPr>
        <w:t>-silikon gel (bolj udobni, manj vzdržljivi)</w:t>
      </w:r>
    </w:p>
    <w:p w:rsidR="001479FA" w:rsidRPr="001479FA" w:rsidRDefault="001479FA" w:rsidP="001479FA">
      <w:pPr>
        <w:shd w:val="clear" w:color="auto" w:fill="FFFFFF" w:themeFill="background1"/>
        <w:spacing w:after="0"/>
        <w:jc w:val="both"/>
        <w:rPr>
          <w:rFonts w:ascii="Times New Roman" w:hAnsi="Times New Roman" w:cs="Times New Roman"/>
          <w:sz w:val="24"/>
          <w:szCs w:val="24"/>
        </w:rPr>
      </w:pPr>
      <w:r w:rsidRPr="001479FA">
        <w:rPr>
          <w:rFonts w:ascii="Times New Roman" w:hAnsi="Times New Roman" w:cs="Times New Roman"/>
          <w:sz w:val="24"/>
          <w:szCs w:val="24"/>
        </w:rPr>
        <w:t>-poliuretan (najboljše prilagajanje krnu)</w:t>
      </w:r>
    </w:p>
    <w:p w:rsidR="001479FA" w:rsidRPr="001479FA" w:rsidRDefault="001479FA" w:rsidP="001479FA">
      <w:pPr>
        <w:shd w:val="clear" w:color="auto" w:fill="FFFFFF" w:themeFill="background1"/>
        <w:spacing w:after="0"/>
        <w:jc w:val="both"/>
        <w:rPr>
          <w:rFonts w:ascii="Times New Roman" w:hAnsi="Times New Roman" w:cs="Times New Roman"/>
          <w:sz w:val="24"/>
          <w:szCs w:val="24"/>
        </w:rPr>
      </w:pPr>
      <w:r w:rsidRPr="001479FA">
        <w:rPr>
          <w:rFonts w:ascii="Times New Roman" w:hAnsi="Times New Roman" w:cs="Times New Roman"/>
          <w:sz w:val="24"/>
          <w:szCs w:val="24"/>
        </w:rPr>
        <w:t>-penasti poliuretan (ob nehigieni postane črn)</w:t>
      </w:r>
    </w:p>
    <w:p w:rsidR="001479FA" w:rsidRPr="001479FA" w:rsidRDefault="001479FA" w:rsidP="001479FA">
      <w:pPr>
        <w:shd w:val="clear" w:color="auto" w:fill="FFFFFF" w:themeFill="background1"/>
        <w:spacing w:after="0"/>
        <w:jc w:val="both"/>
        <w:rPr>
          <w:rFonts w:ascii="Times New Roman" w:hAnsi="Times New Roman" w:cs="Times New Roman"/>
          <w:sz w:val="24"/>
          <w:szCs w:val="24"/>
        </w:rPr>
      </w:pPr>
    </w:p>
    <w:p w:rsidR="001479FA" w:rsidRPr="001479FA" w:rsidRDefault="001479FA" w:rsidP="001479FA">
      <w:pPr>
        <w:shd w:val="clear" w:color="auto" w:fill="FFFFFF" w:themeFill="background1"/>
        <w:spacing w:after="0"/>
        <w:jc w:val="both"/>
        <w:rPr>
          <w:rFonts w:ascii="Times New Roman" w:hAnsi="Times New Roman" w:cs="Times New Roman"/>
          <w:b/>
          <w:sz w:val="24"/>
          <w:szCs w:val="24"/>
        </w:rPr>
      </w:pPr>
      <w:r w:rsidRPr="001479FA">
        <w:rPr>
          <w:rFonts w:ascii="Times New Roman" w:hAnsi="Times New Roman" w:cs="Times New Roman"/>
          <w:b/>
          <w:sz w:val="24"/>
          <w:szCs w:val="24"/>
        </w:rPr>
        <w:t>Debeline vložkov;</w:t>
      </w:r>
    </w:p>
    <w:p w:rsidR="001479FA" w:rsidRPr="001479FA" w:rsidRDefault="001479FA" w:rsidP="001479FA">
      <w:pPr>
        <w:shd w:val="clear" w:color="auto" w:fill="FFFFFF" w:themeFill="background1"/>
        <w:spacing w:after="0"/>
        <w:jc w:val="both"/>
        <w:rPr>
          <w:rFonts w:ascii="Times New Roman" w:hAnsi="Times New Roman" w:cs="Times New Roman"/>
          <w:sz w:val="24"/>
          <w:szCs w:val="24"/>
        </w:rPr>
      </w:pPr>
      <w:r w:rsidRPr="001479FA">
        <w:rPr>
          <w:rFonts w:ascii="Times New Roman" w:hAnsi="Times New Roman" w:cs="Times New Roman"/>
          <w:sz w:val="24"/>
          <w:szCs w:val="24"/>
        </w:rPr>
        <w:t>-3,6,9 mm</w:t>
      </w:r>
    </w:p>
    <w:p w:rsidR="001479FA" w:rsidRPr="001479FA" w:rsidRDefault="001479FA" w:rsidP="001479FA">
      <w:pPr>
        <w:shd w:val="clear" w:color="auto" w:fill="FFFFFF" w:themeFill="background1"/>
        <w:spacing w:after="0"/>
        <w:jc w:val="both"/>
        <w:rPr>
          <w:rFonts w:ascii="Times New Roman" w:hAnsi="Times New Roman" w:cs="Times New Roman"/>
          <w:sz w:val="24"/>
          <w:szCs w:val="24"/>
        </w:rPr>
      </w:pPr>
      <w:r w:rsidRPr="001479FA">
        <w:rPr>
          <w:rFonts w:ascii="Times New Roman" w:hAnsi="Times New Roman" w:cs="Times New Roman"/>
          <w:sz w:val="24"/>
          <w:szCs w:val="24"/>
        </w:rPr>
        <w:t>Tisti pacienti, ki slabše čutijo oz. ni prisotne senzibilitete ni priporočljivo, da uporabljajo silikon (dodatne komplikacije), za te paciente je bolj priporočljiv silikonski gel</w:t>
      </w:r>
    </w:p>
    <w:p w:rsidR="001479FA" w:rsidRPr="001479FA" w:rsidRDefault="001479FA" w:rsidP="001479FA">
      <w:pPr>
        <w:shd w:val="clear" w:color="auto" w:fill="FFFFFF" w:themeFill="background1"/>
        <w:spacing w:after="0"/>
        <w:jc w:val="both"/>
        <w:rPr>
          <w:rFonts w:ascii="Times New Roman" w:hAnsi="Times New Roman" w:cs="Times New Roman"/>
          <w:color w:val="FF0000"/>
          <w:sz w:val="24"/>
          <w:szCs w:val="24"/>
        </w:rPr>
      </w:pPr>
    </w:p>
    <w:p w:rsidR="001479FA" w:rsidRPr="001479FA" w:rsidRDefault="001479FA" w:rsidP="001479FA">
      <w:pPr>
        <w:shd w:val="clear" w:color="auto" w:fill="FFFFFF" w:themeFill="background1"/>
        <w:spacing w:after="0"/>
        <w:jc w:val="both"/>
        <w:rPr>
          <w:rFonts w:ascii="Times New Roman" w:hAnsi="Times New Roman" w:cs="Times New Roman"/>
          <w:sz w:val="24"/>
          <w:szCs w:val="24"/>
        </w:rPr>
      </w:pPr>
      <w:r w:rsidRPr="001479FA">
        <w:rPr>
          <w:rFonts w:ascii="Times New Roman" w:hAnsi="Times New Roman" w:cs="Times New Roman"/>
          <w:sz w:val="24"/>
          <w:szCs w:val="24"/>
        </w:rPr>
        <w:t>Silikon je trenutno edini material, ki nam omogoča izdelavo proteze naravnega videza. Takšne proteze pa ne omogočijo zgolj izboljšavo estetskega videza prizadetega dela telesa, ampak tudi pomagajo k boljši funkciji. Zelo velik vpliv ima psihološka opora pacientu, še posebej v prvih letih rehabilitacije. Psihološki dejavnik je najbolj opazen pri pacientih, ki imajo prizadet del obraza.</w:t>
      </w:r>
    </w:p>
    <w:p w:rsidR="001479FA" w:rsidRPr="001479FA" w:rsidRDefault="001479FA" w:rsidP="001479FA">
      <w:pPr>
        <w:shd w:val="clear" w:color="auto" w:fill="FFFFFF" w:themeFill="background1"/>
        <w:spacing w:after="0"/>
        <w:jc w:val="both"/>
        <w:rPr>
          <w:rFonts w:ascii="Times New Roman" w:hAnsi="Times New Roman" w:cs="Times New Roman"/>
          <w:sz w:val="24"/>
          <w:szCs w:val="24"/>
        </w:rPr>
      </w:pPr>
      <w:r w:rsidRPr="001479FA">
        <w:rPr>
          <w:rFonts w:ascii="Times New Roman" w:hAnsi="Times New Roman" w:cs="Times New Roman"/>
          <w:sz w:val="24"/>
          <w:szCs w:val="24"/>
        </w:rPr>
        <w:t> </w:t>
      </w:r>
    </w:p>
    <w:p w:rsidR="00361B47" w:rsidRDefault="001479FA" w:rsidP="00361B47">
      <w:pPr>
        <w:shd w:val="clear" w:color="auto" w:fill="FFFFFF" w:themeFill="background1"/>
        <w:spacing w:after="0"/>
        <w:jc w:val="both"/>
        <w:rPr>
          <w:rFonts w:ascii="Times New Roman" w:hAnsi="Times New Roman" w:cs="Times New Roman"/>
          <w:sz w:val="24"/>
          <w:szCs w:val="24"/>
        </w:rPr>
      </w:pPr>
      <w:r w:rsidRPr="001479FA">
        <w:rPr>
          <w:rFonts w:ascii="Times New Roman" w:hAnsi="Times New Roman" w:cs="Times New Roman"/>
          <w:sz w:val="24"/>
          <w:szCs w:val="24"/>
        </w:rPr>
        <w:t>Vsako protezo moramo izdelati individualno, torej za vsakega pacienta posebej. Samo tako lahko zagotovimo učinkovito pritrditev in primeren estetski prehod med protezo in zdravim delom telesa. Protezo individualno prilagodimo pacientu po obliki zdravega dela telesa in barvi kože. Individualno obarvamo tudi nohte in po potrebi poudarimo kožna znamenja. Pri protezah, ki nadomeščajo manjkajoči del prsta ali dlani pri moških lahko implantirmo tudi dlake. Pri epitezah implantiramo obrvi in trepalnice. Takšne proteze je bilo pred omenjenimi letom možno naročiti le v tujini, zato niso bile dostopne vsem pacientom.</w:t>
      </w:r>
    </w:p>
    <w:p w:rsidR="00361B47" w:rsidRDefault="00361B47" w:rsidP="00361B47">
      <w:pPr>
        <w:shd w:val="clear" w:color="auto" w:fill="FFFFFF" w:themeFill="background1"/>
        <w:spacing w:after="0"/>
        <w:jc w:val="both"/>
        <w:rPr>
          <w:noProof/>
          <w:lang w:eastAsia="sl-SI"/>
        </w:rPr>
      </w:pPr>
    </w:p>
    <w:p w:rsidR="00E141B2" w:rsidRPr="00361B47" w:rsidRDefault="00361B47" w:rsidP="00361B47">
      <w:pPr>
        <w:pStyle w:val="Odstavekseznama"/>
        <w:numPr>
          <w:ilvl w:val="0"/>
          <w:numId w:val="1"/>
        </w:numPr>
        <w:shd w:val="clear" w:color="auto" w:fill="FFFFFF" w:themeFill="background1"/>
        <w:spacing w:after="0"/>
        <w:jc w:val="both"/>
        <w:rPr>
          <w:rFonts w:ascii="Times New Roman" w:hAnsi="Times New Roman" w:cs="Times New Roman"/>
          <w:b/>
          <w:sz w:val="24"/>
          <w:szCs w:val="24"/>
        </w:rPr>
      </w:pPr>
      <w:r>
        <w:rPr>
          <w:rFonts w:ascii="Times New Roman" w:eastAsiaTheme="minorEastAsia" w:hAnsi="Times New Roman" w:cs="Times New Roman"/>
          <w:b/>
          <w:noProof/>
          <w:sz w:val="24"/>
          <w:szCs w:val="24"/>
          <w:lang w:eastAsia="sl-SI"/>
        </w:rPr>
        <w:drawing>
          <wp:anchor distT="0" distB="0" distL="114300" distR="114300" simplePos="0" relativeHeight="251662336" behindDoc="0" locked="0" layoutInCell="1" allowOverlap="1">
            <wp:simplePos x="0" y="0"/>
            <wp:positionH relativeFrom="column">
              <wp:posOffset>457200</wp:posOffset>
            </wp:positionH>
            <wp:positionV relativeFrom="paragraph">
              <wp:posOffset>534670</wp:posOffset>
            </wp:positionV>
            <wp:extent cx="5042535" cy="3448050"/>
            <wp:effectExtent l="19050" t="0" r="5715" b="0"/>
            <wp:wrapSquare wrapText="bothSides"/>
            <wp:docPr id="10" name="Picture 4" descr="C:\Users\pa3cija\Desktop\lsd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a3cija\Desktop\lsdg.JPG"/>
                    <pic:cNvPicPr>
                      <a:picLocks noChangeAspect="1" noChangeArrowheads="1"/>
                    </pic:cNvPicPr>
                  </pic:nvPicPr>
                  <pic:blipFill>
                    <a:blip r:embed="rId15" cstate="print"/>
                    <a:srcRect/>
                    <a:stretch>
                      <a:fillRect/>
                    </a:stretch>
                  </pic:blipFill>
                  <pic:spPr bwMode="auto">
                    <a:xfrm>
                      <a:off x="0" y="0"/>
                      <a:ext cx="5042535" cy="3448050"/>
                    </a:xfrm>
                    <a:prstGeom prst="rect">
                      <a:avLst/>
                    </a:prstGeom>
                    <a:noFill/>
                    <a:ln w="9525">
                      <a:noFill/>
                      <a:miter lim="800000"/>
                      <a:headEnd/>
                      <a:tailEnd/>
                    </a:ln>
                  </pic:spPr>
                </pic:pic>
              </a:graphicData>
            </a:graphic>
          </wp:anchor>
        </w:drawing>
      </w:r>
      <w:r w:rsidR="00E141B2" w:rsidRPr="00361B47">
        <w:rPr>
          <w:rFonts w:ascii="Times New Roman" w:eastAsiaTheme="minorEastAsia" w:hAnsi="Times New Roman" w:cs="Times New Roman"/>
          <w:b/>
          <w:sz w:val="24"/>
          <w:szCs w:val="24"/>
        </w:rPr>
        <w:t>Narišite statično uravnavo podkolenske proteze v vseh treh ravninah, če ima oseba v kolenu na amputirani strani 15</w:t>
      </w:r>
      <m:oMath>
        <m:r>
          <m:rPr>
            <m:sty m:val="bi"/>
          </m:rPr>
          <w:rPr>
            <w:rFonts w:ascii="Cambria Math" w:hAnsi="Cambria Math" w:cs="Times New Roman"/>
            <w:sz w:val="24"/>
            <w:szCs w:val="24"/>
          </w:rPr>
          <m:t>°</m:t>
        </m:r>
      </m:oMath>
      <w:r w:rsidR="00E141B2" w:rsidRPr="00361B47">
        <w:rPr>
          <w:rFonts w:ascii="Times New Roman" w:eastAsiaTheme="minorEastAsia" w:hAnsi="Times New Roman" w:cs="Times New Roman"/>
          <w:b/>
          <w:sz w:val="24"/>
          <w:szCs w:val="24"/>
        </w:rPr>
        <w:t xml:space="preserve"> flektorne kontrakture.</w:t>
      </w:r>
    </w:p>
    <w:p w:rsidR="00361B47" w:rsidRPr="00361B47" w:rsidRDefault="00361B47" w:rsidP="00361B47">
      <w:pPr>
        <w:shd w:val="clear" w:color="auto" w:fill="FFFFFF" w:themeFill="background1"/>
        <w:spacing w:after="0"/>
        <w:jc w:val="both"/>
        <w:rPr>
          <w:rFonts w:ascii="Times New Roman" w:hAnsi="Times New Roman" w:cs="Times New Roman"/>
          <w:b/>
          <w:sz w:val="24"/>
          <w:szCs w:val="24"/>
        </w:rPr>
      </w:pPr>
    </w:p>
    <w:sectPr w:rsidR="00361B47" w:rsidRPr="00361B47" w:rsidSect="00E06D37">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1F76" w:rsidRDefault="000B1F76" w:rsidP="000B6DD2">
      <w:pPr>
        <w:spacing w:after="0" w:line="240" w:lineRule="auto"/>
      </w:pPr>
      <w:r>
        <w:separator/>
      </w:r>
    </w:p>
  </w:endnote>
  <w:endnote w:type="continuationSeparator" w:id="0">
    <w:p w:rsidR="000B1F76" w:rsidRDefault="000B1F76" w:rsidP="000B6D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EE"/>
    <w:family w:val="script"/>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EE"/>
    <w:family w:val="roman"/>
    <w:pitch w:val="variable"/>
    <w:sig w:usb0="E00002FF" w:usb1="420024FF"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1F76" w:rsidRDefault="000B1F76" w:rsidP="000B6DD2">
      <w:pPr>
        <w:spacing w:after="0" w:line="240" w:lineRule="auto"/>
      </w:pPr>
      <w:r>
        <w:separator/>
      </w:r>
    </w:p>
  </w:footnote>
  <w:footnote w:type="continuationSeparator" w:id="0">
    <w:p w:rsidR="000B1F76" w:rsidRDefault="000B1F76" w:rsidP="000B6D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F147D"/>
    <w:multiLevelType w:val="hybridMultilevel"/>
    <w:tmpl w:val="0FF6A56E"/>
    <w:lvl w:ilvl="0" w:tplc="FC9CAC28">
      <w:start w:val="1"/>
      <w:numFmt w:val="bullet"/>
      <w:lvlText w:val="-"/>
      <w:lvlJc w:val="left"/>
      <w:pPr>
        <w:ind w:left="1080" w:hanging="360"/>
      </w:pPr>
      <w:rPr>
        <w:rFonts w:ascii="Calibri" w:eastAsiaTheme="minorHAnsi" w:hAnsi="Calibri" w:cstheme="minorBid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nsid w:val="05357DAE"/>
    <w:multiLevelType w:val="hybridMultilevel"/>
    <w:tmpl w:val="DCDA2614"/>
    <w:lvl w:ilvl="0" w:tplc="F71CAFFC">
      <w:start w:val="6"/>
      <w:numFmt w:val="bullet"/>
      <w:lvlText w:val="-"/>
      <w:lvlJc w:val="left"/>
      <w:pPr>
        <w:ind w:left="1080" w:hanging="360"/>
      </w:pPr>
      <w:rPr>
        <w:rFonts w:ascii="Times New Roman" w:eastAsiaTheme="minorHAns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nsid w:val="064D6892"/>
    <w:multiLevelType w:val="hybridMultilevel"/>
    <w:tmpl w:val="EAE4E394"/>
    <w:lvl w:ilvl="0" w:tplc="498A825A">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0ED94DB3"/>
    <w:multiLevelType w:val="hybridMultilevel"/>
    <w:tmpl w:val="1DF25386"/>
    <w:lvl w:ilvl="0" w:tplc="3C0E3A46">
      <w:start w:val="1"/>
      <w:numFmt w:val="bullet"/>
      <w:lvlText w:val=""/>
      <w:lvlJc w:val="left"/>
      <w:pPr>
        <w:ind w:left="2160" w:hanging="360"/>
      </w:pPr>
      <w:rPr>
        <w:rFonts w:ascii="Wingdings" w:hAnsi="Wingdings" w:hint="default"/>
      </w:rPr>
    </w:lvl>
    <w:lvl w:ilvl="1" w:tplc="04240003" w:tentative="1">
      <w:start w:val="1"/>
      <w:numFmt w:val="bullet"/>
      <w:lvlText w:val="o"/>
      <w:lvlJc w:val="left"/>
      <w:pPr>
        <w:ind w:left="2880" w:hanging="360"/>
      </w:pPr>
      <w:rPr>
        <w:rFonts w:ascii="Courier New" w:hAnsi="Courier New" w:cs="Courier New" w:hint="default"/>
      </w:rPr>
    </w:lvl>
    <w:lvl w:ilvl="2" w:tplc="04240005" w:tentative="1">
      <w:start w:val="1"/>
      <w:numFmt w:val="bullet"/>
      <w:lvlText w:val=""/>
      <w:lvlJc w:val="left"/>
      <w:pPr>
        <w:ind w:left="3600" w:hanging="360"/>
      </w:pPr>
      <w:rPr>
        <w:rFonts w:ascii="Wingdings" w:hAnsi="Wingdings" w:hint="default"/>
      </w:rPr>
    </w:lvl>
    <w:lvl w:ilvl="3" w:tplc="04240001" w:tentative="1">
      <w:start w:val="1"/>
      <w:numFmt w:val="bullet"/>
      <w:lvlText w:val=""/>
      <w:lvlJc w:val="left"/>
      <w:pPr>
        <w:ind w:left="4320" w:hanging="360"/>
      </w:pPr>
      <w:rPr>
        <w:rFonts w:ascii="Symbol" w:hAnsi="Symbol" w:hint="default"/>
      </w:rPr>
    </w:lvl>
    <w:lvl w:ilvl="4" w:tplc="04240003" w:tentative="1">
      <w:start w:val="1"/>
      <w:numFmt w:val="bullet"/>
      <w:lvlText w:val="o"/>
      <w:lvlJc w:val="left"/>
      <w:pPr>
        <w:ind w:left="5040" w:hanging="360"/>
      </w:pPr>
      <w:rPr>
        <w:rFonts w:ascii="Courier New" w:hAnsi="Courier New" w:cs="Courier New" w:hint="default"/>
      </w:rPr>
    </w:lvl>
    <w:lvl w:ilvl="5" w:tplc="04240005" w:tentative="1">
      <w:start w:val="1"/>
      <w:numFmt w:val="bullet"/>
      <w:lvlText w:val=""/>
      <w:lvlJc w:val="left"/>
      <w:pPr>
        <w:ind w:left="5760" w:hanging="360"/>
      </w:pPr>
      <w:rPr>
        <w:rFonts w:ascii="Wingdings" w:hAnsi="Wingdings" w:hint="default"/>
      </w:rPr>
    </w:lvl>
    <w:lvl w:ilvl="6" w:tplc="04240001" w:tentative="1">
      <w:start w:val="1"/>
      <w:numFmt w:val="bullet"/>
      <w:lvlText w:val=""/>
      <w:lvlJc w:val="left"/>
      <w:pPr>
        <w:ind w:left="6480" w:hanging="360"/>
      </w:pPr>
      <w:rPr>
        <w:rFonts w:ascii="Symbol" w:hAnsi="Symbol" w:hint="default"/>
      </w:rPr>
    </w:lvl>
    <w:lvl w:ilvl="7" w:tplc="04240003" w:tentative="1">
      <w:start w:val="1"/>
      <w:numFmt w:val="bullet"/>
      <w:lvlText w:val="o"/>
      <w:lvlJc w:val="left"/>
      <w:pPr>
        <w:ind w:left="7200" w:hanging="360"/>
      </w:pPr>
      <w:rPr>
        <w:rFonts w:ascii="Courier New" w:hAnsi="Courier New" w:cs="Courier New" w:hint="default"/>
      </w:rPr>
    </w:lvl>
    <w:lvl w:ilvl="8" w:tplc="04240005" w:tentative="1">
      <w:start w:val="1"/>
      <w:numFmt w:val="bullet"/>
      <w:lvlText w:val=""/>
      <w:lvlJc w:val="left"/>
      <w:pPr>
        <w:ind w:left="7920" w:hanging="360"/>
      </w:pPr>
      <w:rPr>
        <w:rFonts w:ascii="Wingdings" w:hAnsi="Wingdings" w:hint="default"/>
      </w:rPr>
    </w:lvl>
  </w:abstractNum>
  <w:abstractNum w:abstractNumId="4">
    <w:nsid w:val="13BD79E2"/>
    <w:multiLevelType w:val="hybridMultilevel"/>
    <w:tmpl w:val="70B8D31C"/>
    <w:lvl w:ilvl="0" w:tplc="498A825A">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15E106E8"/>
    <w:multiLevelType w:val="hybridMultilevel"/>
    <w:tmpl w:val="2FDEE34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17217ACF"/>
    <w:multiLevelType w:val="hybridMultilevel"/>
    <w:tmpl w:val="C2FCC616"/>
    <w:lvl w:ilvl="0" w:tplc="498A825A">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1A1C5F56"/>
    <w:multiLevelType w:val="hybridMultilevel"/>
    <w:tmpl w:val="5D446C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1BD577F0"/>
    <w:multiLevelType w:val="hybridMultilevel"/>
    <w:tmpl w:val="BFC8FB1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1E0308A3"/>
    <w:multiLevelType w:val="hybridMultilevel"/>
    <w:tmpl w:val="96A813D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2286332C"/>
    <w:multiLevelType w:val="hybridMultilevel"/>
    <w:tmpl w:val="18BAFCB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253B7D35"/>
    <w:multiLevelType w:val="hybridMultilevel"/>
    <w:tmpl w:val="9516E30C"/>
    <w:lvl w:ilvl="0" w:tplc="CC72C91A">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2">
    <w:nsid w:val="32412E89"/>
    <w:multiLevelType w:val="hybridMultilevel"/>
    <w:tmpl w:val="232EEFD4"/>
    <w:lvl w:ilvl="0" w:tplc="0AA6F48C">
      <w:numFmt w:val="bullet"/>
      <w:lvlText w:val="-"/>
      <w:lvlJc w:val="left"/>
      <w:pPr>
        <w:ind w:left="720" w:hanging="360"/>
      </w:pPr>
      <w:rPr>
        <w:rFonts w:ascii="Comic Sans MS" w:eastAsiaTheme="minorHAnsi" w:hAnsi="Comic Sans M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33284A83"/>
    <w:multiLevelType w:val="hybridMultilevel"/>
    <w:tmpl w:val="451A7A14"/>
    <w:lvl w:ilvl="0" w:tplc="44A6FF46">
      <w:start w:val="1"/>
      <w:numFmt w:val="bullet"/>
      <w:lvlText w:val=""/>
      <w:lvlJc w:val="left"/>
      <w:pPr>
        <w:ind w:left="2160" w:hanging="360"/>
      </w:pPr>
      <w:rPr>
        <w:rFonts w:ascii="Wingdings" w:hAnsi="Wingdings" w:hint="default"/>
      </w:rPr>
    </w:lvl>
    <w:lvl w:ilvl="1" w:tplc="04240003" w:tentative="1">
      <w:start w:val="1"/>
      <w:numFmt w:val="bullet"/>
      <w:lvlText w:val="o"/>
      <w:lvlJc w:val="left"/>
      <w:pPr>
        <w:ind w:left="2880" w:hanging="360"/>
      </w:pPr>
      <w:rPr>
        <w:rFonts w:ascii="Courier New" w:hAnsi="Courier New" w:cs="Courier New" w:hint="default"/>
      </w:rPr>
    </w:lvl>
    <w:lvl w:ilvl="2" w:tplc="04240005" w:tentative="1">
      <w:start w:val="1"/>
      <w:numFmt w:val="bullet"/>
      <w:lvlText w:val=""/>
      <w:lvlJc w:val="left"/>
      <w:pPr>
        <w:ind w:left="3600" w:hanging="360"/>
      </w:pPr>
      <w:rPr>
        <w:rFonts w:ascii="Wingdings" w:hAnsi="Wingdings" w:hint="default"/>
      </w:rPr>
    </w:lvl>
    <w:lvl w:ilvl="3" w:tplc="04240001" w:tentative="1">
      <w:start w:val="1"/>
      <w:numFmt w:val="bullet"/>
      <w:lvlText w:val=""/>
      <w:lvlJc w:val="left"/>
      <w:pPr>
        <w:ind w:left="4320" w:hanging="360"/>
      </w:pPr>
      <w:rPr>
        <w:rFonts w:ascii="Symbol" w:hAnsi="Symbol" w:hint="default"/>
      </w:rPr>
    </w:lvl>
    <w:lvl w:ilvl="4" w:tplc="04240003" w:tentative="1">
      <w:start w:val="1"/>
      <w:numFmt w:val="bullet"/>
      <w:lvlText w:val="o"/>
      <w:lvlJc w:val="left"/>
      <w:pPr>
        <w:ind w:left="5040" w:hanging="360"/>
      </w:pPr>
      <w:rPr>
        <w:rFonts w:ascii="Courier New" w:hAnsi="Courier New" w:cs="Courier New" w:hint="default"/>
      </w:rPr>
    </w:lvl>
    <w:lvl w:ilvl="5" w:tplc="04240005" w:tentative="1">
      <w:start w:val="1"/>
      <w:numFmt w:val="bullet"/>
      <w:lvlText w:val=""/>
      <w:lvlJc w:val="left"/>
      <w:pPr>
        <w:ind w:left="5760" w:hanging="360"/>
      </w:pPr>
      <w:rPr>
        <w:rFonts w:ascii="Wingdings" w:hAnsi="Wingdings" w:hint="default"/>
      </w:rPr>
    </w:lvl>
    <w:lvl w:ilvl="6" w:tplc="04240001" w:tentative="1">
      <w:start w:val="1"/>
      <w:numFmt w:val="bullet"/>
      <w:lvlText w:val=""/>
      <w:lvlJc w:val="left"/>
      <w:pPr>
        <w:ind w:left="6480" w:hanging="360"/>
      </w:pPr>
      <w:rPr>
        <w:rFonts w:ascii="Symbol" w:hAnsi="Symbol" w:hint="default"/>
      </w:rPr>
    </w:lvl>
    <w:lvl w:ilvl="7" w:tplc="04240003" w:tentative="1">
      <w:start w:val="1"/>
      <w:numFmt w:val="bullet"/>
      <w:lvlText w:val="o"/>
      <w:lvlJc w:val="left"/>
      <w:pPr>
        <w:ind w:left="7200" w:hanging="360"/>
      </w:pPr>
      <w:rPr>
        <w:rFonts w:ascii="Courier New" w:hAnsi="Courier New" w:cs="Courier New" w:hint="default"/>
      </w:rPr>
    </w:lvl>
    <w:lvl w:ilvl="8" w:tplc="04240005" w:tentative="1">
      <w:start w:val="1"/>
      <w:numFmt w:val="bullet"/>
      <w:lvlText w:val=""/>
      <w:lvlJc w:val="left"/>
      <w:pPr>
        <w:ind w:left="7920" w:hanging="360"/>
      </w:pPr>
      <w:rPr>
        <w:rFonts w:ascii="Wingdings" w:hAnsi="Wingdings" w:hint="default"/>
      </w:rPr>
    </w:lvl>
  </w:abstractNum>
  <w:abstractNum w:abstractNumId="14">
    <w:nsid w:val="35856523"/>
    <w:multiLevelType w:val="hybridMultilevel"/>
    <w:tmpl w:val="6C94E594"/>
    <w:lvl w:ilvl="0" w:tplc="498A825A">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37DE0943"/>
    <w:multiLevelType w:val="hybridMultilevel"/>
    <w:tmpl w:val="E9F033E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3CA1320D"/>
    <w:multiLevelType w:val="hybridMultilevel"/>
    <w:tmpl w:val="D916BF2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405423A1"/>
    <w:multiLevelType w:val="hybridMultilevel"/>
    <w:tmpl w:val="000AC144"/>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8">
    <w:nsid w:val="42DB1309"/>
    <w:multiLevelType w:val="hybridMultilevel"/>
    <w:tmpl w:val="FE6C1EA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45E1145B"/>
    <w:multiLevelType w:val="hybridMultilevel"/>
    <w:tmpl w:val="5060F3C2"/>
    <w:lvl w:ilvl="0" w:tplc="498A825A">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nsid w:val="4AA8542C"/>
    <w:multiLevelType w:val="hybridMultilevel"/>
    <w:tmpl w:val="6D3037AC"/>
    <w:lvl w:ilvl="0" w:tplc="2DC8C072">
      <w:start w:val="2"/>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4E0B4934"/>
    <w:multiLevelType w:val="hybridMultilevel"/>
    <w:tmpl w:val="D1928DE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nsid w:val="592C4021"/>
    <w:multiLevelType w:val="hybridMultilevel"/>
    <w:tmpl w:val="1CC6343E"/>
    <w:lvl w:ilvl="0" w:tplc="9FD8A914">
      <w:start w:val="1"/>
      <w:numFmt w:val="low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nsid w:val="66BB53E7"/>
    <w:multiLevelType w:val="hybridMultilevel"/>
    <w:tmpl w:val="1E40C556"/>
    <w:lvl w:ilvl="0" w:tplc="498A825A">
      <w:start w:val="1"/>
      <w:numFmt w:val="bullet"/>
      <w:lvlText w:val=""/>
      <w:lvlJc w:val="left"/>
      <w:pPr>
        <w:ind w:left="2160" w:hanging="360"/>
      </w:pPr>
      <w:rPr>
        <w:rFonts w:ascii="Wingdings" w:hAnsi="Wingdings" w:hint="default"/>
      </w:rPr>
    </w:lvl>
    <w:lvl w:ilvl="1" w:tplc="04240003" w:tentative="1">
      <w:start w:val="1"/>
      <w:numFmt w:val="bullet"/>
      <w:lvlText w:val="o"/>
      <w:lvlJc w:val="left"/>
      <w:pPr>
        <w:ind w:left="2880" w:hanging="360"/>
      </w:pPr>
      <w:rPr>
        <w:rFonts w:ascii="Courier New" w:hAnsi="Courier New" w:cs="Courier New" w:hint="default"/>
      </w:rPr>
    </w:lvl>
    <w:lvl w:ilvl="2" w:tplc="04240005" w:tentative="1">
      <w:start w:val="1"/>
      <w:numFmt w:val="bullet"/>
      <w:lvlText w:val=""/>
      <w:lvlJc w:val="left"/>
      <w:pPr>
        <w:ind w:left="3600" w:hanging="360"/>
      </w:pPr>
      <w:rPr>
        <w:rFonts w:ascii="Wingdings" w:hAnsi="Wingdings" w:hint="default"/>
      </w:rPr>
    </w:lvl>
    <w:lvl w:ilvl="3" w:tplc="04240001" w:tentative="1">
      <w:start w:val="1"/>
      <w:numFmt w:val="bullet"/>
      <w:lvlText w:val=""/>
      <w:lvlJc w:val="left"/>
      <w:pPr>
        <w:ind w:left="4320" w:hanging="360"/>
      </w:pPr>
      <w:rPr>
        <w:rFonts w:ascii="Symbol" w:hAnsi="Symbol" w:hint="default"/>
      </w:rPr>
    </w:lvl>
    <w:lvl w:ilvl="4" w:tplc="04240003" w:tentative="1">
      <w:start w:val="1"/>
      <w:numFmt w:val="bullet"/>
      <w:lvlText w:val="o"/>
      <w:lvlJc w:val="left"/>
      <w:pPr>
        <w:ind w:left="5040" w:hanging="360"/>
      </w:pPr>
      <w:rPr>
        <w:rFonts w:ascii="Courier New" w:hAnsi="Courier New" w:cs="Courier New" w:hint="default"/>
      </w:rPr>
    </w:lvl>
    <w:lvl w:ilvl="5" w:tplc="04240005" w:tentative="1">
      <w:start w:val="1"/>
      <w:numFmt w:val="bullet"/>
      <w:lvlText w:val=""/>
      <w:lvlJc w:val="left"/>
      <w:pPr>
        <w:ind w:left="5760" w:hanging="360"/>
      </w:pPr>
      <w:rPr>
        <w:rFonts w:ascii="Wingdings" w:hAnsi="Wingdings" w:hint="default"/>
      </w:rPr>
    </w:lvl>
    <w:lvl w:ilvl="6" w:tplc="04240001" w:tentative="1">
      <w:start w:val="1"/>
      <w:numFmt w:val="bullet"/>
      <w:lvlText w:val=""/>
      <w:lvlJc w:val="left"/>
      <w:pPr>
        <w:ind w:left="6480" w:hanging="360"/>
      </w:pPr>
      <w:rPr>
        <w:rFonts w:ascii="Symbol" w:hAnsi="Symbol" w:hint="default"/>
      </w:rPr>
    </w:lvl>
    <w:lvl w:ilvl="7" w:tplc="04240003" w:tentative="1">
      <w:start w:val="1"/>
      <w:numFmt w:val="bullet"/>
      <w:lvlText w:val="o"/>
      <w:lvlJc w:val="left"/>
      <w:pPr>
        <w:ind w:left="7200" w:hanging="360"/>
      </w:pPr>
      <w:rPr>
        <w:rFonts w:ascii="Courier New" w:hAnsi="Courier New" w:cs="Courier New" w:hint="default"/>
      </w:rPr>
    </w:lvl>
    <w:lvl w:ilvl="8" w:tplc="04240005" w:tentative="1">
      <w:start w:val="1"/>
      <w:numFmt w:val="bullet"/>
      <w:lvlText w:val=""/>
      <w:lvlJc w:val="left"/>
      <w:pPr>
        <w:ind w:left="7920" w:hanging="360"/>
      </w:pPr>
      <w:rPr>
        <w:rFonts w:ascii="Wingdings" w:hAnsi="Wingdings" w:hint="default"/>
      </w:rPr>
    </w:lvl>
  </w:abstractNum>
  <w:abstractNum w:abstractNumId="24">
    <w:nsid w:val="6FA60754"/>
    <w:multiLevelType w:val="hybridMultilevel"/>
    <w:tmpl w:val="C62C21B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78496D4D"/>
    <w:multiLevelType w:val="hybridMultilevel"/>
    <w:tmpl w:val="069AC1B0"/>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6">
    <w:nsid w:val="78912363"/>
    <w:multiLevelType w:val="hybridMultilevel"/>
    <w:tmpl w:val="ADFAD2CA"/>
    <w:lvl w:ilvl="0" w:tplc="498A825A">
      <w:start w:val="1"/>
      <w:numFmt w:val="bullet"/>
      <w:lvlText w:val=""/>
      <w:lvlJc w:val="left"/>
      <w:pPr>
        <w:ind w:left="765" w:hanging="360"/>
      </w:pPr>
      <w:rPr>
        <w:rFonts w:ascii="Wingdings" w:hAnsi="Wingdings" w:hint="default"/>
      </w:rPr>
    </w:lvl>
    <w:lvl w:ilvl="1" w:tplc="04240003" w:tentative="1">
      <w:start w:val="1"/>
      <w:numFmt w:val="bullet"/>
      <w:lvlText w:val="o"/>
      <w:lvlJc w:val="left"/>
      <w:pPr>
        <w:ind w:left="1485" w:hanging="360"/>
      </w:pPr>
      <w:rPr>
        <w:rFonts w:ascii="Courier New" w:hAnsi="Courier New" w:cs="Courier New" w:hint="default"/>
      </w:rPr>
    </w:lvl>
    <w:lvl w:ilvl="2" w:tplc="04240005" w:tentative="1">
      <w:start w:val="1"/>
      <w:numFmt w:val="bullet"/>
      <w:lvlText w:val=""/>
      <w:lvlJc w:val="left"/>
      <w:pPr>
        <w:ind w:left="2205" w:hanging="360"/>
      </w:pPr>
      <w:rPr>
        <w:rFonts w:ascii="Wingdings" w:hAnsi="Wingdings" w:hint="default"/>
      </w:rPr>
    </w:lvl>
    <w:lvl w:ilvl="3" w:tplc="04240001" w:tentative="1">
      <w:start w:val="1"/>
      <w:numFmt w:val="bullet"/>
      <w:lvlText w:val=""/>
      <w:lvlJc w:val="left"/>
      <w:pPr>
        <w:ind w:left="2925" w:hanging="360"/>
      </w:pPr>
      <w:rPr>
        <w:rFonts w:ascii="Symbol" w:hAnsi="Symbol" w:hint="default"/>
      </w:rPr>
    </w:lvl>
    <w:lvl w:ilvl="4" w:tplc="04240003" w:tentative="1">
      <w:start w:val="1"/>
      <w:numFmt w:val="bullet"/>
      <w:lvlText w:val="o"/>
      <w:lvlJc w:val="left"/>
      <w:pPr>
        <w:ind w:left="3645" w:hanging="360"/>
      </w:pPr>
      <w:rPr>
        <w:rFonts w:ascii="Courier New" w:hAnsi="Courier New" w:cs="Courier New" w:hint="default"/>
      </w:rPr>
    </w:lvl>
    <w:lvl w:ilvl="5" w:tplc="04240005" w:tentative="1">
      <w:start w:val="1"/>
      <w:numFmt w:val="bullet"/>
      <w:lvlText w:val=""/>
      <w:lvlJc w:val="left"/>
      <w:pPr>
        <w:ind w:left="4365" w:hanging="360"/>
      </w:pPr>
      <w:rPr>
        <w:rFonts w:ascii="Wingdings" w:hAnsi="Wingdings" w:hint="default"/>
      </w:rPr>
    </w:lvl>
    <w:lvl w:ilvl="6" w:tplc="04240001" w:tentative="1">
      <w:start w:val="1"/>
      <w:numFmt w:val="bullet"/>
      <w:lvlText w:val=""/>
      <w:lvlJc w:val="left"/>
      <w:pPr>
        <w:ind w:left="5085" w:hanging="360"/>
      </w:pPr>
      <w:rPr>
        <w:rFonts w:ascii="Symbol" w:hAnsi="Symbol" w:hint="default"/>
      </w:rPr>
    </w:lvl>
    <w:lvl w:ilvl="7" w:tplc="04240003" w:tentative="1">
      <w:start w:val="1"/>
      <w:numFmt w:val="bullet"/>
      <w:lvlText w:val="o"/>
      <w:lvlJc w:val="left"/>
      <w:pPr>
        <w:ind w:left="5805" w:hanging="360"/>
      </w:pPr>
      <w:rPr>
        <w:rFonts w:ascii="Courier New" w:hAnsi="Courier New" w:cs="Courier New" w:hint="default"/>
      </w:rPr>
    </w:lvl>
    <w:lvl w:ilvl="8" w:tplc="04240005" w:tentative="1">
      <w:start w:val="1"/>
      <w:numFmt w:val="bullet"/>
      <w:lvlText w:val=""/>
      <w:lvlJc w:val="left"/>
      <w:pPr>
        <w:ind w:left="6525" w:hanging="360"/>
      </w:pPr>
      <w:rPr>
        <w:rFonts w:ascii="Wingdings" w:hAnsi="Wingdings" w:hint="default"/>
      </w:rPr>
    </w:lvl>
  </w:abstractNum>
  <w:abstractNum w:abstractNumId="27">
    <w:nsid w:val="7BBD5D5B"/>
    <w:multiLevelType w:val="hybridMultilevel"/>
    <w:tmpl w:val="6CCA0360"/>
    <w:lvl w:ilvl="0" w:tplc="EAB00F78">
      <w:start w:val="1"/>
      <w:numFmt w:val="bullet"/>
      <w:lvlText w:val=""/>
      <w:lvlJc w:val="left"/>
      <w:pPr>
        <w:ind w:left="2160" w:hanging="360"/>
      </w:pPr>
      <w:rPr>
        <w:rFonts w:ascii="Wingdings" w:hAnsi="Wingdings" w:hint="default"/>
      </w:rPr>
    </w:lvl>
    <w:lvl w:ilvl="1" w:tplc="04240003" w:tentative="1">
      <w:start w:val="1"/>
      <w:numFmt w:val="bullet"/>
      <w:lvlText w:val="o"/>
      <w:lvlJc w:val="left"/>
      <w:pPr>
        <w:ind w:left="2880" w:hanging="360"/>
      </w:pPr>
      <w:rPr>
        <w:rFonts w:ascii="Courier New" w:hAnsi="Courier New" w:cs="Courier New" w:hint="default"/>
      </w:rPr>
    </w:lvl>
    <w:lvl w:ilvl="2" w:tplc="04240005" w:tentative="1">
      <w:start w:val="1"/>
      <w:numFmt w:val="bullet"/>
      <w:lvlText w:val=""/>
      <w:lvlJc w:val="left"/>
      <w:pPr>
        <w:ind w:left="3600" w:hanging="360"/>
      </w:pPr>
      <w:rPr>
        <w:rFonts w:ascii="Wingdings" w:hAnsi="Wingdings" w:hint="default"/>
      </w:rPr>
    </w:lvl>
    <w:lvl w:ilvl="3" w:tplc="04240001" w:tentative="1">
      <w:start w:val="1"/>
      <w:numFmt w:val="bullet"/>
      <w:lvlText w:val=""/>
      <w:lvlJc w:val="left"/>
      <w:pPr>
        <w:ind w:left="4320" w:hanging="360"/>
      </w:pPr>
      <w:rPr>
        <w:rFonts w:ascii="Symbol" w:hAnsi="Symbol" w:hint="default"/>
      </w:rPr>
    </w:lvl>
    <w:lvl w:ilvl="4" w:tplc="04240003" w:tentative="1">
      <w:start w:val="1"/>
      <w:numFmt w:val="bullet"/>
      <w:lvlText w:val="o"/>
      <w:lvlJc w:val="left"/>
      <w:pPr>
        <w:ind w:left="5040" w:hanging="360"/>
      </w:pPr>
      <w:rPr>
        <w:rFonts w:ascii="Courier New" w:hAnsi="Courier New" w:cs="Courier New" w:hint="default"/>
      </w:rPr>
    </w:lvl>
    <w:lvl w:ilvl="5" w:tplc="04240005" w:tentative="1">
      <w:start w:val="1"/>
      <w:numFmt w:val="bullet"/>
      <w:lvlText w:val=""/>
      <w:lvlJc w:val="left"/>
      <w:pPr>
        <w:ind w:left="5760" w:hanging="360"/>
      </w:pPr>
      <w:rPr>
        <w:rFonts w:ascii="Wingdings" w:hAnsi="Wingdings" w:hint="default"/>
      </w:rPr>
    </w:lvl>
    <w:lvl w:ilvl="6" w:tplc="04240001" w:tentative="1">
      <w:start w:val="1"/>
      <w:numFmt w:val="bullet"/>
      <w:lvlText w:val=""/>
      <w:lvlJc w:val="left"/>
      <w:pPr>
        <w:ind w:left="6480" w:hanging="360"/>
      </w:pPr>
      <w:rPr>
        <w:rFonts w:ascii="Symbol" w:hAnsi="Symbol" w:hint="default"/>
      </w:rPr>
    </w:lvl>
    <w:lvl w:ilvl="7" w:tplc="04240003" w:tentative="1">
      <w:start w:val="1"/>
      <w:numFmt w:val="bullet"/>
      <w:lvlText w:val="o"/>
      <w:lvlJc w:val="left"/>
      <w:pPr>
        <w:ind w:left="7200" w:hanging="360"/>
      </w:pPr>
      <w:rPr>
        <w:rFonts w:ascii="Courier New" w:hAnsi="Courier New" w:cs="Courier New" w:hint="default"/>
      </w:rPr>
    </w:lvl>
    <w:lvl w:ilvl="8" w:tplc="04240005" w:tentative="1">
      <w:start w:val="1"/>
      <w:numFmt w:val="bullet"/>
      <w:lvlText w:val=""/>
      <w:lvlJc w:val="left"/>
      <w:pPr>
        <w:ind w:left="7920" w:hanging="360"/>
      </w:pPr>
      <w:rPr>
        <w:rFonts w:ascii="Wingdings" w:hAnsi="Wingdings" w:hint="default"/>
      </w:rPr>
    </w:lvl>
  </w:abstractNum>
  <w:num w:numId="1">
    <w:abstractNumId w:val="21"/>
  </w:num>
  <w:num w:numId="2">
    <w:abstractNumId w:val="0"/>
  </w:num>
  <w:num w:numId="3">
    <w:abstractNumId w:val="11"/>
  </w:num>
  <w:num w:numId="4">
    <w:abstractNumId w:val="23"/>
  </w:num>
  <w:num w:numId="5">
    <w:abstractNumId w:val="3"/>
  </w:num>
  <w:num w:numId="6">
    <w:abstractNumId w:val="13"/>
  </w:num>
  <w:num w:numId="7">
    <w:abstractNumId w:val="27"/>
  </w:num>
  <w:num w:numId="8">
    <w:abstractNumId w:val="7"/>
  </w:num>
  <w:num w:numId="9">
    <w:abstractNumId w:val="12"/>
  </w:num>
  <w:num w:numId="10">
    <w:abstractNumId w:val="1"/>
  </w:num>
  <w:num w:numId="11">
    <w:abstractNumId w:val="22"/>
  </w:num>
  <w:num w:numId="12">
    <w:abstractNumId w:val="20"/>
  </w:num>
  <w:num w:numId="13">
    <w:abstractNumId w:val="5"/>
  </w:num>
  <w:num w:numId="14">
    <w:abstractNumId w:val="24"/>
  </w:num>
  <w:num w:numId="15">
    <w:abstractNumId w:val="16"/>
  </w:num>
  <w:num w:numId="16">
    <w:abstractNumId w:val="15"/>
  </w:num>
  <w:num w:numId="17">
    <w:abstractNumId w:val="18"/>
  </w:num>
  <w:num w:numId="18">
    <w:abstractNumId w:val="25"/>
  </w:num>
  <w:num w:numId="19">
    <w:abstractNumId w:val="17"/>
  </w:num>
  <w:num w:numId="20">
    <w:abstractNumId w:val="10"/>
  </w:num>
  <w:num w:numId="21">
    <w:abstractNumId w:val="8"/>
  </w:num>
  <w:num w:numId="22">
    <w:abstractNumId w:val="9"/>
  </w:num>
  <w:num w:numId="23">
    <w:abstractNumId w:val="19"/>
  </w:num>
  <w:num w:numId="24">
    <w:abstractNumId w:val="26"/>
  </w:num>
  <w:num w:numId="25">
    <w:abstractNumId w:val="6"/>
  </w:num>
  <w:num w:numId="26">
    <w:abstractNumId w:val="2"/>
  </w:num>
  <w:num w:numId="27">
    <w:abstractNumId w:val="4"/>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186238"/>
    <w:rsid w:val="00022A5B"/>
    <w:rsid w:val="00067A5C"/>
    <w:rsid w:val="000A7BFA"/>
    <w:rsid w:val="000B1F76"/>
    <w:rsid w:val="000B33C0"/>
    <w:rsid w:val="000B6DD2"/>
    <w:rsid w:val="00144C57"/>
    <w:rsid w:val="001479FA"/>
    <w:rsid w:val="00186238"/>
    <w:rsid w:val="002343CB"/>
    <w:rsid w:val="00245A31"/>
    <w:rsid w:val="0026268C"/>
    <w:rsid w:val="002A7283"/>
    <w:rsid w:val="00361B47"/>
    <w:rsid w:val="00383011"/>
    <w:rsid w:val="003B7AC1"/>
    <w:rsid w:val="003C291C"/>
    <w:rsid w:val="003D1964"/>
    <w:rsid w:val="003F4845"/>
    <w:rsid w:val="00481382"/>
    <w:rsid w:val="006008CB"/>
    <w:rsid w:val="00612893"/>
    <w:rsid w:val="0069047C"/>
    <w:rsid w:val="006B3985"/>
    <w:rsid w:val="00735BA8"/>
    <w:rsid w:val="00761B0F"/>
    <w:rsid w:val="007F021E"/>
    <w:rsid w:val="00825E48"/>
    <w:rsid w:val="00875B11"/>
    <w:rsid w:val="00892735"/>
    <w:rsid w:val="00984C7A"/>
    <w:rsid w:val="009E3A46"/>
    <w:rsid w:val="00AB014D"/>
    <w:rsid w:val="00AB21C1"/>
    <w:rsid w:val="00AC28DE"/>
    <w:rsid w:val="00AD0EEF"/>
    <w:rsid w:val="00AE3366"/>
    <w:rsid w:val="00AF45E4"/>
    <w:rsid w:val="00B03482"/>
    <w:rsid w:val="00B43A3B"/>
    <w:rsid w:val="00B520EA"/>
    <w:rsid w:val="00BF4DFE"/>
    <w:rsid w:val="00C41415"/>
    <w:rsid w:val="00C66CE6"/>
    <w:rsid w:val="00C66D71"/>
    <w:rsid w:val="00CC59A3"/>
    <w:rsid w:val="00CE6D84"/>
    <w:rsid w:val="00CF0D08"/>
    <w:rsid w:val="00CF6938"/>
    <w:rsid w:val="00D30C62"/>
    <w:rsid w:val="00D5225A"/>
    <w:rsid w:val="00DC055A"/>
    <w:rsid w:val="00DC2785"/>
    <w:rsid w:val="00E06D37"/>
    <w:rsid w:val="00E141B2"/>
    <w:rsid w:val="00E226FA"/>
    <w:rsid w:val="00E275E5"/>
    <w:rsid w:val="00E73E06"/>
    <w:rsid w:val="00EB099C"/>
    <w:rsid w:val="00F05A54"/>
    <w:rsid w:val="00F3140E"/>
    <w:rsid w:val="00F34E8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875B11"/>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186238"/>
    <w:pPr>
      <w:ind w:left="720"/>
      <w:contextualSpacing/>
    </w:pPr>
  </w:style>
  <w:style w:type="character" w:styleId="Besediloograde">
    <w:name w:val="Placeholder Text"/>
    <w:basedOn w:val="Privzetapisavaodstavka"/>
    <w:uiPriority w:val="99"/>
    <w:semiHidden/>
    <w:rsid w:val="00186238"/>
    <w:rPr>
      <w:color w:val="808080"/>
    </w:rPr>
  </w:style>
  <w:style w:type="paragraph" w:styleId="Besedilooblaka">
    <w:name w:val="Balloon Text"/>
    <w:basedOn w:val="Navaden"/>
    <w:link w:val="BesedilooblakaZnak"/>
    <w:uiPriority w:val="99"/>
    <w:semiHidden/>
    <w:unhideWhenUsed/>
    <w:rsid w:val="00186238"/>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186238"/>
    <w:rPr>
      <w:rFonts w:ascii="Tahoma" w:hAnsi="Tahoma" w:cs="Tahoma"/>
      <w:sz w:val="16"/>
      <w:szCs w:val="16"/>
    </w:rPr>
  </w:style>
  <w:style w:type="paragraph" w:styleId="Brezrazmikov">
    <w:name w:val="No Spacing"/>
    <w:uiPriority w:val="1"/>
    <w:qFormat/>
    <w:rsid w:val="00AF45E4"/>
    <w:pPr>
      <w:spacing w:after="0" w:line="240" w:lineRule="auto"/>
    </w:pPr>
    <w:rPr>
      <w:rFonts w:ascii="Times New Roman" w:hAnsi="Times New Roman"/>
      <w:sz w:val="24"/>
    </w:rPr>
  </w:style>
  <w:style w:type="paragraph" w:styleId="Glava">
    <w:name w:val="header"/>
    <w:basedOn w:val="Navaden"/>
    <w:link w:val="GlavaZnak"/>
    <w:uiPriority w:val="99"/>
    <w:semiHidden/>
    <w:unhideWhenUsed/>
    <w:rsid w:val="000B6DD2"/>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0B6DD2"/>
  </w:style>
  <w:style w:type="paragraph" w:styleId="Noga">
    <w:name w:val="footer"/>
    <w:basedOn w:val="Navaden"/>
    <w:link w:val="NogaZnak"/>
    <w:uiPriority w:val="99"/>
    <w:semiHidden/>
    <w:unhideWhenUsed/>
    <w:rsid w:val="000B6DD2"/>
    <w:pPr>
      <w:tabs>
        <w:tab w:val="center" w:pos="4536"/>
        <w:tab w:val="right" w:pos="9072"/>
      </w:tabs>
      <w:spacing w:after="0" w:line="240" w:lineRule="auto"/>
    </w:pPr>
  </w:style>
  <w:style w:type="character" w:customStyle="1" w:styleId="NogaZnak">
    <w:name w:val="Noga Znak"/>
    <w:basedOn w:val="Privzetapisavaodstavka"/>
    <w:link w:val="Noga"/>
    <w:uiPriority w:val="99"/>
    <w:semiHidden/>
    <w:rsid w:val="000B6DD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l-SI" w:eastAsia="sl-S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FA928B4C-C68A-4567-B839-99EB8247D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917</TotalTime>
  <Pages>18</Pages>
  <Words>4928</Words>
  <Characters>28095</Characters>
  <Application>Microsoft Office Word</Application>
  <DocSecurity>0</DocSecurity>
  <Lines>234</Lines>
  <Paragraphs>65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32958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pa3cija</dc:creator>
  <cp:lastModifiedBy>Kevin</cp:lastModifiedBy>
  <cp:revision>17</cp:revision>
  <dcterms:created xsi:type="dcterms:W3CDTF">2013-08-26T20:42:00Z</dcterms:created>
  <dcterms:modified xsi:type="dcterms:W3CDTF">2013-09-02T07:33:00Z</dcterms:modified>
</cp:coreProperties>
</file>