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85D" w:rsidRDefault="001D5149" w:rsidP="001D5149">
      <w:bookmarkStart w:id="0" w:name="_GoBack"/>
      <w:bookmarkEnd w:id="0"/>
      <w:r>
        <w:t>ORTOPEDIJA – VPRAŠANJA ZA IZPIT</w:t>
      </w:r>
    </w:p>
    <w:p w:rsidR="001D5149" w:rsidRPr="001D5149" w:rsidRDefault="001D5149" w:rsidP="001D5149">
      <w:pPr>
        <w:pStyle w:val="Odstavekseznama"/>
        <w:numPr>
          <w:ilvl w:val="0"/>
          <w:numId w:val="2"/>
        </w:numPr>
        <w:rPr>
          <w:b/>
        </w:rPr>
      </w:pPr>
      <w:r w:rsidRPr="001D5149">
        <w:rPr>
          <w:b/>
        </w:rPr>
        <w:t>Kaj je navor?</w:t>
      </w:r>
      <w:r>
        <w:t xml:space="preserve"> Navor je produkt ročice in sile.</w:t>
      </w:r>
    </w:p>
    <w:p w:rsidR="001D5149" w:rsidRPr="001D5149" w:rsidRDefault="001D5149" w:rsidP="001D5149">
      <w:pPr>
        <w:pStyle w:val="Odstavekseznama"/>
        <w:numPr>
          <w:ilvl w:val="0"/>
          <w:numId w:val="2"/>
        </w:numPr>
        <w:rPr>
          <w:b/>
        </w:rPr>
      </w:pPr>
      <w:r w:rsidRPr="001D5149">
        <w:rPr>
          <w:b/>
        </w:rPr>
        <w:t>Upogibne sile- katere sile delujejo?</w:t>
      </w:r>
      <w:r>
        <w:t xml:space="preserve"> Pri upogibnih silah delujejo kompresijske in distrakcijske (tenzijske) sile.</w:t>
      </w:r>
    </w:p>
    <w:p w:rsidR="001D5149" w:rsidRPr="001D5149" w:rsidRDefault="001D5149" w:rsidP="001D5149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Kakšna je sila abduktorjev v primerjavi s silo teže, če človek stoji na eni nogi?</w:t>
      </w:r>
      <w:r>
        <w:t xml:space="preserve"> Sila je 3x večja, ker je ročica sile teže 3x daljša.</w:t>
      </w:r>
    </w:p>
    <w:p w:rsidR="001D5149" w:rsidRPr="001D5149" w:rsidRDefault="001D5149" w:rsidP="001D5149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Kolagen tipa I je v?</w:t>
      </w:r>
      <w:r>
        <w:t xml:space="preserve"> Kostnini.</w:t>
      </w:r>
    </w:p>
    <w:p w:rsidR="001D5149" w:rsidRPr="001D5149" w:rsidRDefault="001D5149" w:rsidP="001D5149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Kolagen tipa II je v?</w:t>
      </w:r>
      <w:r>
        <w:t xml:space="preserve"> Hrustančnem tkivu.</w:t>
      </w:r>
    </w:p>
    <w:p w:rsidR="001D5149" w:rsidRPr="001D5149" w:rsidRDefault="001D5149" w:rsidP="001D5149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Kako kosti rastejo v dolžino?</w:t>
      </w:r>
      <w:r>
        <w:t xml:space="preserve"> Z rastnimi ploščami, z rastnim hrustancem.</w:t>
      </w:r>
    </w:p>
    <w:p w:rsidR="001D5149" w:rsidRPr="001D5149" w:rsidRDefault="001D5149" w:rsidP="001D5149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Kako kosti rastejo v širino?</w:t>
      </w:r>
      <w:r>
        <w:t xml:space="preserve"> S pokostnico, kost se nalaga.</w:t>
      </w:r>
    </w:p>
    <w:p w:rsidR="001D5149" w:rsidRPr="0068162A" w:rsidRDefault="001D5149" w:rsidP="001D5149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Ali lahko artrozo zdravimo?</w:t>
      </w:r>
      <w:r>
        <w:t xml:space="preserve"> Ne, lahko pa oblažimo posledice okvarjenega hrustanca.</w:t>
      </w:r>
    </w:p>
    <w:p w:rsidR="0068162A" w:rsidRPr="0068162A" w:rsidRDefault="0068162A" w:rsidP="001D5149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Na splošno gibljivost sklepov.</w:t>
      </w:r>
      <w:r>
        <w:t xml:space="preserve"> Primer normalna gibljivost komolca 0°-160°.</w:t>
      </w:r>
    </w:p>
    <w:p w:rsidR="0068162A" w:rsidRPr="0068162A" w:rsidRDefault="0068162A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Motorika (lestvica mišične moči).</w:t>
      </w:r>
      <w:r>
        <w:t xml:space="preserve"> 0-ni kontrakcije, 1-mišica se skrči, vendar ni giba, 2-možen je gib, vendar ne proti sili teže, 3-možen je gib proti teži, 4-možen gib proti manjšemu uporu, 5-normalna mišična moč.</w:t>
      </w:r>
    </w:p>
    <w:p w:rsidR="0068162A" w:rsidRPr="0068162A" w:rsidRDefault="0068162A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se vidi na rentgenu?</w:t>
      </w:r>
      <w:r>
        <w:t xml:space="preserve"> Kost, kalcij, kovina, steklo s svicem.</w:t>
      </w:r>
    </w:p>
    <w:p w:rsidR="0068162A" w:rsidRPr="0068162A" w:rsidRDefault="0068162A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Biobsija?</w:t>
      </w:r>
      <w:r>
        <w:t xml:space="preserve"> Odvzem tkiva</w:t>
      </w:r>
    </w:p>
    <w:p w:rsidR="0068162A" w:rsidRPr="0068162A" w:rsidRDefault="0068162A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EMG?</w:t>
      </w:r>
      <w:r>
        <w:t xml:space="preserve"> Zbadanje z iglami v mišice, za testiranje živcev</w:t>
      </w:r>
    </w:p>
    <w:p w:rsidR="0068162A" w:rsidRPr="0068162A" w:rsidRDefault="0068162A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Mantoux test?</w:t>
      </w:r>
      <w:r>
        <w:t xml:space="preserve"> Vbodni test za tuberkulozo.</w:t>
      </w:r>
    </w:p>
    <w:p w:rsidR="0068162A" w:rsidRPr="0068162A" w:rsidRDefault="0068162A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Zapleti po namestitvi mavca?</w:t>
      </w:r>
      <w:r>
        <w:t xml:space="preserve"> Nekroze, motnje prekrvavitve, poškodbe živcev</w:t>
      </w:r>
    </w:p>
    <w:p w:rsidR="0068162A" w:rsidRPr="0068162A" w:rsidRDefault="0068162A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narediti če mavec tišči?</w:t>
      </w:r>
      <w:r>
        <w:t xml:space="preserve"> Ga vzdolžno prerežeš.</w:t>
      </w:r>
    </w:p>
    <w:p w:rsidR="0068162A" w:rsidRPr="0068162A" w:rsidRDefault="0068162A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V katerem tednu potega organogeneza?</w:t>
      </w:r>
      <w:r>
        <w:t xml:space="preserve"> Od 3. do 8. tedna nosečnosti.</w:t>
      </w:r>
    </w:p>
    <w:p w:rsidR="0068162A" w:rsidRPr="0068162A" w:rsidRDefault="0068162A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povzroča osteoporozo?</w:t>
      </w:r>
      <w:r>
        <w:t xml:space="preserve"> Prehranske motnje, alkohol, nezdrav življenjski slog</w:t>
      </w:r>
    </w:p>
    <w:p w:rsidR="0068162A" w:rsidRPr="001B784B" w:rsidRDefault="0068162A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preprečuje osteoporozo?</w:t>
      </w:r>
      <w:r>
        <w:t xml:space="preserve"> Prehrana obogatena z D3, fizična aktivnost</w:t>
      </w:r>
      <w:r w:rsidR="001B784B">
        <w:t>, gibanje na soncu</w:t>
      </w:r>
    </w:p>
    <w:p w:rsidR="001B784B" w:rsidRPr="001B784B" w:rsidRDefault="001B784B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Kakšno je pravilno zdravljenje akutnega gnojnega vnetja?</w:t>
      </w:r>
      <w:r>
        <w:t xml:space="preserve"> Sprva punkcija, da se ugotovi vrsta vnetja, nato se da antibiotik. Antibiotik se da intravenozno. Nato se gnoj odstrani-drenaža kosti.</w:t>
      </w:r>
    </w:p>
    <w:p w:rsidR="001B784B" w:rsidRPr="001B784B" w:rsidRDefault="001B784B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S čim zdravimo revmatoidni artritis?</w:t>
      </w:r>
      <w:r>
        <w:t xml:space="preserve"> Z antirevmatiki, biološkimi zdravili.</w:t>
      </w:r>
    </w:p>
    <w:p w:rsidR="001B784B" w:rsidRPr="001B784B" w:rsidRDefault="001B784B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je oseosarkom?</w:t>
      </w:r>
      <w:r>
        <w:t xml:space="preserve"> Maligni tumor.</w:t>
      </w:r>
    </w:p>
    <w:p w:rsidR="001B784B" w:rsidRPr="001B784B" w:rsidRDefault="001B784B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je osteom?</w:t>
      </w:r>
      <w:r>
        <w:t xml:space="preserve"> Tumorska celica na površini kosti.</w:t>
      </w:r>
    </w:p>
    <w:p w:rsidR="001B784B" w:rsidRPr="001B784B" w:rsidRDefault="001B784B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je oseohondrom?</w:t>
      </w:r>
      <w:r>
        <w:t xml:space="preserve"> Kosni tumor.</w:t>
      </w:r>
    </w:p>
    <w:p w:rsidR="001B784B" w:rsidRPr="001B784B" w:rsidRDefault="001B784B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je osteoklastom?</w:t>
      </w:r>
      <w:r>
        <w:t xml:space="preserve"> Benigni tumor, ki tanjša površino kosti.</w:t>
      </w:r>
    </w:p>
    <w:p w:rsidR="001B784B" w:rsidRPr="001B784B" w:rsidRDefault="001B784B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je Perthesova bolezen?</w:t>
      </w:r>
      <w:r>
        <w:t xml:space="preserve"> Aseptična kostna nekroza pri otrocih, ki zahteva zgolj razbremenitev.</w:t>
      </w:r>
    </w:p>
    <w:p w:rsidR="001B784B" w:rsidRPr="001B784B" w:rsidRDefault="001B784B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je kompresijski sindrom mišične lože?</w:t>
      </w:r>
      <w:r>
        <w:t xml:space="preserve"> Oteklina mišica, ki stisne žilo in prepreči krvni obtok, pogosta pri zlomu goleni, zasutju mišice.</w:t>
      </w:r>
    </w:p>
    <w:p w:rsidR="001B784B" w:rsidRPr="001B784B" w:rsidRDefault="001B784B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Volkmanova ishemična kontraktura?</w:t>
      </w:r>
      <w:r>
        <w:t xml:space="preserve"> Fibrozno tkivo, ki nadomesti oteklo mišico, po cca 6 tednih.</w:t>
      </w:r>
    </w:p>
    <w:p w:rsidR="001B784B" w:rsidRPr="001B784B" w:rsidRDefault="001B784B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Kako ukrepamo pri komprament sindromu?</w:t>
      </w:r>
      <w:r>
        <w:t xml:space="preserve"> Vzdolžno prerežemo mavec, dvignemo ud.</w:t>
      </w:r>
    </w:p>
    <w:p w:rsidR="001B784B" w:rsidRPr="00F440A4" w:rsidRDefault="00F440A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je psevdoartroza?</w:t>
      </w:r>
      <w:r>
        <w:t xml:space="preserve"> Lažni sklep.</w:t>
      </w:r>
    </w:p>
    <w:p w:rsidR="00F440A4" w:rsidRPr="00F440A4" w:rsidRDefault="00F440A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Kateri sklep je najbolj pogosto izpahjen?</w:t>
      </w:r>
      <w:r>
        <w:t xml:space="preserve"> Ramenski.</w:t>
      </w:r>
    </w:p>
    <w:p w:rsidR="00F440A4" w:rsidRPr="00F440A4" w:rsidRDefault="00F440A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Kateri sklep je najmanj pogosto izpahjen?</w:t>
      </w:r>
      <w:r>
        <w:t xml:space="preserve"> Kolčni.</w:t>
      </w:r>
    </w:p>
    <w:p w:rsidR="00F440A4" w:rsidRPr="00F440A4" w:rsidRDefault="00F440A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Kompleksni bolečinski sindrom?</w:t>
      </w:r>
      <w:r>
        <w:t xml:space="preserve"> Okvara avtonomnega živčevja po poškodbi ali dolgi imobilizaciji.</w:t>
      </w:r>
    </w:p>
    <w:p w:rsidR="00F440A4" w:rsidRPr="00F440A4" w:rsidRDefault="00F440A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 xml:space="preserve">Kako se zdravi skolioza? </w:t>
      </w:r>
      <w:r>
        <w:t>Večina skolioz ne boli, večino jih zgolj opazujemo, redko stezniki in operacija.</w:t>
      </w:r>
    </w:p>
    <w:p w:rsidR="00F440A4" w:rsidRPr="009A7B44" w:rsidRDefault="00F440A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Kakšni so presejalni testi pri displaziji kolka?</w:t>
      </w:r>
      <w:r>
        <w:t xml:space="preserve"> Klinični pregled</w:t>
      </w:r>
      <w:r w:rsidR="009A7B44">
        <w:t xml:space="preserve"> in ultrazvok.</w:t>
      </w:r>
    </w:p>
    <w:p w:rsidR="009A7B44" w:rsidRPr="009A7B44" w:rsidRDefault="009A7B4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lastRenderedPageBreak/>
        <w:t>Kako se zdravi displazija kolka?</w:t>
      </w:r>
      <w:r>
        <w:t xml:space="preserve"> Če je kolk izpahjen je treba vrniti glavico v ponvico, nato se zdravi z opornico. Lahko tudi z mavčenjem in operacijo.</w:t>
      </w:r>
    </w:p>
    <w:p w:rsidR="009A7B44" w:rsidRPr="009A7B44" w:rsidRDefault="009A7B4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Kaj je epifioliza?</w:t>
      </w:r>
      <w:r>
        <w:t xml:space="preserve"> Zdrs epifize glavice stegnenice.</w:t>
      </w:r>
    </w:p>
    <w:p w:rsidR="009A7B44" w:rsidRPr="009A7B44" w:rsidRDefault="009A7B4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Kakšno je zdravljenje epifiolize?</w:t>
      </w:r>
      <w:r>
        <w:t xml:space="preserve"> Vedno operativno, vedno operiramo oba kolka.</w:t>
      </w:r>
    </w:p>
    <w:p w:rsidR="009A7B44" w:rsidRPr="009A7B44" w:rsidRDefault="009A7B4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Kakšno je pravilno zdravljenje pri poškodbi meniskusa?</w:t>
      </w:r>
      <w:r>
        <w:t xml:space="preserve"> Počitek, antirevmatik, hlajenje, običajno potrebna operacija-atroskopska odstranitev strganega dela meniska.</w:t>
      </w:r>
    </w:p>
    <w:p w:rsidR="009A7B44" w:rsidRPr="009A7B44" w:rsidRDefault="009A7B4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Kakšno je pravilno zdravljenje pri poškodbi križih vezi?</w:t>
      </w:r>
      <w:r>
        <w:t xml:space="preserve"> Počitek, antirevmatik, hlajenje, aktivne vaje za stegensko mišico, včasih operativna terapija.</w:t>
      </w:r>
    </w:p>
    <w:p w:rsidR="009A7B44" w:rsidRPr="009A7B44" w:rsidRDefault="009A7B4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 xml:space="preserve">Kaj je to Odgood-Schlattertjeva bolezen? </w:t>
      </w:r>
      <w:r>
        <w:t>Vnetje ligamenta pogačice.</w:t>
      </w:r>
    </w:p>
    <w:p w:rsidR="009A7B44" w:rsidRPr="009A7B44" w:rsidRDefault="009A7B4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Kakšna je primerna obutev za pacienta z bolečinami v petnici, Ahilovi tetivi?</w:t>
      </w:r>
      <w:r>
        <w:t xml:space="preserve"> Čim bolj visoka peta.</w:t>
      </w:r>
    </w:p>
    <w:p w:rsidR="009A7B44" w:rsidRPr="009A7B44" w:rsidRDefault="009A7B4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Kakšen tip obutve je primeren za pacienta z bolečinami v sprednjem delu stopala?</w:t>
      </w:r>
      <w:r>
        <w:t xml:space="preserve"> Čim širši čevelj, s čim nižjo peto.</w:t>
      </w:r>
    </w:p>
    <w:p w:rsidR="009A7B44" w:rsidRPr="009A7B44" w:rsidRDefault="009A7B44" w:rsidP="0068162A">
      <w:pPr>
        <w:pStyle w:val="Odstavekseznama"/>
        <w:numPr>
          <w:ilvl w:val="0"/>
          <w:numId w:val="2"/>
        </w:numPr>
        <w:rPr>
          <w:b/>
        </w:rPr>
      </w:pPr>
      <w:r>
        <w:rPr>
          <w:b/>
        </w:rPr>
        <w:t>Ponseti?</w:t>
      </w:r>
      <w:r>
        <w:t xml:space="preserve"> Izumil način mavčenja, ki zdravi ekviro-varusno stopalo?</w:t>
      </w:r>
    </w:p>
    <w:p w:rsidR="009A7B44" w:rsidRDefault="009A7B44" w:rsidP="009A7B44">
      <w:pPr>
        <w:pStyle w:val="Odstavekseznama"/>
        <w:rPr>
          <w:b/>
        </w:rPr>
      </w:pPr>
    </w:p>
    <w:p w:rsidR="009A7B44" w:rsidRPr="0068162A" w:rsidRDefault="009A7B44" w:rsidP="009A7B44">
      <w:pPr>
        <w:pStyle w:val="Odstavekseznama"/>
        <w:rPr>
          <w:b/>
        </w:rPr>
      </w:pPr>
    </w:p>
    <w:sectPr w:rsidR="009A7B44" w:rsidRPr="00681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4"/>
      </v:shape>
    </w:pict>
  </w:numPicBullet>
  <w:abstractNum w:abstractNumId="0">
    <w:nsid w:val="5EE36479"/>
    <w:multiLevelType w:val="hybridMultilevel"/>
    <w:tmpl w:val="6FD22A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D37EC"/>
    <w:multiLevelType w:val="hybridMultilevel"/>
    <w:tmpl w:val="A934BD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49"/>
    <w:rsid w:val="0014785D"/>
    <w:rsid w:val="001B784B"/>
    <w:rsid w:val="001D5149"/>
    <w:rsid w:val="0068162A"/>
    <w:rsid w:val="009A7B44"/>
    <w:rsid w:val="00A4683A"/>
    <w:rsid w:val="00A966AC"/>
    <w:rsid w:val="00F4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51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5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nastja</dc:creator>
  <cp:lastModifiedBy>Brane Šilc</cp:lastModifiedBy>
  <cp:revision>2</cp:revision>
  <dcterms:created xsi:type="dcterms:W3CDTF">2017-11-27T12:13:00Z</dcterms:created>
  <dcterms:modified xsi:type="dcterms:W3CDTF">2017-11-27T12:13:00Z</dcterms:modified>
</cp:coreProperties>
</file>